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8868AE" w14:textId="77777777" w:rsidR="004B4B6B" w:rsidRPr="007013C1" w:rsidRDefault="00185214" w:rsidP="000221BB">
      <w:pPr>
        <w:pStyle w:val="Absenderdatenrechts"/>
        <w:framePr w:w="3085" w:h="527" w:hRule="exact" w:wrap="around" w:x="1410" w:y="136"/>
        <w:spacing w:line="480" w:lineRule="exact"/>
        <w:ind w:right="-7084"/>
        <w:rPr>
          <w:caps/>
          <w:sz w:val="20"/>
          <w:szCs w:val="20"/>
        </w:rPr>
      </w:pPr>
      <w:bookmarkStart w:id="0" w:name="_GoBack"/>
      <w:bookmarkEnd w:id="0"/>
      <w:r>
        <w:rPr>
          <w:b/>
          <w:caps/>
          <w:sz w:val="20"/>
          <w:szCs w:val="20"/>
        </w:rPr>
        <w:t>www.leuphana.de/astrid-neumann.html</w:t>
      </w:r>
    </w:p>
    <w:p w14:paraId="2A24AADD" w14:textId="77777777" w:rsidR="004B4B6B" w:rsidRPr="00B05F63" w:rsidRDefault="004B4B6B" w:rsidP="000221BB">
      <w:pPr>
        <w:pStyle w:val="Absenderdatenrechts"/>
        <w:framePr w:w="3085" w:h="527" w:hRule="exact" w:wrap="around" w:x="1410" w:y="136"/>
        <w:spacing w:line="480" w:lineRule="exact"/>
        <w:ind w:right="-7084"/>
        <w:rPr>
          <w:caps/>
        </w:rPr>
      </w:pPr>
    </w:p>
    <w:p w14:paraId="5BBBADFC" w14:textId="77777777" w:rsidR="001D6556" w:rsidRPr="0036087D" w:rsidRDefault="007013C1" w:rsidP="0036087D">
      <w:pPr>
        <w:pStyle w:val="Titel"/>
        <w:rPr>
          <w:noProof/>
          <w:szCs w:val="24"/>
        </w:rPr>
      </w:pPr>
      <w:r>
        <w:rPr>
          <w:noProof/>
          <w:szCs w:val="24"/>
        </w:rPr>
        <w:drawing>
          <wp:anchor distT="0" distB="0" distL="114300" distR="114300" simplePos="0" relativeHeight="251658240" behindDoc="1" locked="0" layoutInCell="1" allowOverlap="1" wp14:anchorId="06797AED" wp14:editId="7D6D83F3">
            <wp:simplePos x="0" y="0"/>
            <wp:positionH relativeFrom="column">
              <wp:posOffset>-353695</wp:posOffset>
            </wp:positionH>
            <wp:positionV relativeFrom="page">
              <wp:posOffset>635</wp:posOffset>
            </wp:positionV>
            <wp:extent cx="513080" cy="408305"/>
            <wp:effectExtent l="0" t="0" r="1270" b="0"/>
            <wp:wrapNone/>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11_NCD1_seitenkopf.jpg"/>
                    <pic:cNvPicPr/>
                  </pic:nvPicPr>
                  <pic:blipFill rotWithShape="1">
                    <a:blip r:embed="rId8">
                      <a:extLst>
                        <a:ext uri="{28A0092B-C50C-407E-A947-70E740481C1C}">
                          <a14:useLocalDpi xmlns:a14="http://schemas.microsoft.com/office/drawing/2010/main" val="0"/>
                        </a:ext>
                      </a:extLst>
                    </a:blip>
                    <a:srcRect l="156" t="7107" r="93684" b="71815"/>
                    <a:stretch/>
                  </pic:blipFill>
                  <pic:spPr bwMode="auto">
                    <a:xfrm>
                      <a:off x="0" y="0"/>
                      <a:ext cx="513080" cy="408305"/>
                    </a:xfrm>
                    <a:prstGeom prst="rect">
                      <a:avLst/>
                    </a:prstGeom>
                    <a:ln>
                      <a:noFill/>
                    </a:ln>
                    <a:extLst>
                      <a:ext uri="{53640926-AAD7-44D8-BBD7-CCE9431645EC}">
                        <a14:shadowObscured xmlns:a14="http://schemas.microsoft.com/office/drawing/2010/main"/>
                      </a:ext>
                    </a:extLst>
                  </pic:spPr>
                </pic:pic>
              </a:graphicData>
            </a:graphic>
          </wp:anchor>
        </w:drawing>
      </w:r>
      <w:r w:rsidR="0036087D" w:rsidRPr="0036087D">
        <w:rPr>
          <w:noProof/>
          <w:szCs w:val="24"/>
        </w:rPr>
        <w:t>Sprache(n) und Berufliche Bildung</w:t>
      </w:r>
    </w:p>
    <w:p w14:paraId="4A0E843F" w14:textId="77777777" w:rsidR="00AD20E6" w:rsidRDefault="0036087D" w:rsidP="000221BB">
      <w:pPr>
        <w:pStyle w:val="berschrift1"/>
        <w:rPr>
          <w:rFonts w:ascii="Trade Gothic LT Std Cn" w:hAnsi="Trade Gothic LT Std Cn"/>
        </w:rPr>
      </w:pPr>
      <w:r w:rsidRPr="0036087D">
        <w:rPr>
          <w:rFonts w:ascii="Trade Gothic LT Std Cn" w:hAnsi="Trade Gothic LT Std Cn"/>
        </w:rPr>
        <w:t xml:space="preserve">Qualifizierung </w:t>
      </w:r>
      <w:r>
        <w:rPr>
          <w:rFonts w:ascii="Trade Gothic LT Std Cn" w:hAnsi="Trade Gothic LT Std Cn"/>
        </w:rPr>
        <w:t xml:space="preserve">und </w:t>
      </w:r>
      <w:r w:rsidRPr="0036087D">
        <w:rPr>
          <w:rFonts w:ascii="Trade Gothic LT Std Cn" w:hAnsi="Trade Gothic LT Std Cn"/>
        </w:rPr>
        <w:t>Beschulung von Seiteneinsteigern</w:t>
      </w:r>
    </w:p>
    <w:p w14:paraId="29F44DB7" w14:textId="77777777" w:rsidR="00CB216F" w:rsidRPr="00CB216F" w:rsidRDefault="00CB216F" w:rsidP="00FC16E2"/>
    <w:p w14:paraId="1C561D61" w14:textId="77777777" w:rsidR="00556262" w:rsidRPr="00712F1A" w:rsidRDefault="0036087D" w:rsidP="00556262">
      <w:pPr>
        <w:tabs>
          <w:tab w:val="left" w:pos="426"/>
        </w:tabs>
        <w:spacing w:line="300" w:lineRule="exact"/>
        <w:rPr>
          <w:sz w:val="22"/>
        </w:rPr>
      </w:pPr>
      <w:r w:rsidRPr="00712F1A">
        <w:rPr>
          <w:sz w:val="22"/>
        </w:rPr>
        <w:t xml:space="preserve">In allen Bereichen allgemein- und berufsschulischer Bildung werden spätestens jetzt, aber absehbar noch in den folgenden Jahren </w:t>
      </w:r>
      <w:r w:rsidR="00D62CC2" w:rsidRPr="00712F1A">
        <w:rPr>
          <w:sz w:val="22"/>
        </w:rPr>
        <w:t>neuzugewanderte Kinder und Jugendliche neue Herausforderungen an alle Beteiligten aus Praxis, Politik und Wissenschaft stellen</w:t>
      </w:r>
      <w:r w:rsidR="00D62CC2">
        <w:rPr>
          <w:sz w:val="22"/>
        </w:rPr>
        <w:t>, die</w:t>
      </w:r>
      <w:r w:rsidR="00D62CC2" w:rsidRPr="00712F1A">
        <w:rPr>
          <w:sz w:val="22"/>
        </w:rPr>
        <w:t xml:space="preserve"> </w:t>
      </w:r>
      <w:r w:rsidR="00556262" w:rsidRPr="00712F1A">
        <w:rPr>
          <w:sz w:val="22"/>
        </w:rPr>
        <w:t>aktuelle</w:t>
      </w:r>
      <w:r w:rsidRPr="00712F1A">
        <w:rPr>
          <w:sz w:val="22"/>
        </w:rPr>
        <w:t xml:space="preserve"> Veränderungen in unserem </w:t>
      </w:r>
      <w:r w:rsidR="00D62CC2">
        <w:rPr>
          <w:sz w:val="22"/>
        </w:rPr>
        <w:t>(Berufs-)</w:t>
      </w:r>
      <w:r w:rsidRPr="00712F1A">
        <w:rPr>
          <w:sz w:val="22"/>
        </w:rPr>
        <w:t xml:space="preserve">Schulsystem </w:t>
      </w:r>
      <w:r w:rsidR="00D62CC2">
        <w:rPr>
          <w:sz w:val="22"/>
        </w:rPr>
        <w:t>erfordern</w:t>
      </w:r>
      <w:r w:rsidR="00556262" w:rsidRPr="00712F1A">
        <w:rPr>
          <w:sz w:val="22"/>
        </w:rPr>
        <w:t>. Der deutlich gestiegene Zuzug von Asylbewerbern, die häufig nicht auf schulsprachliche und lebensweltliche sprachliche Anforderungen im Deutschen zurückgreifen können, erfordert Konzepte und Begleitungen, um die Ressourcen dieser Menschen für alle Seiten nutzbar machen zu können. Hierfür benötigen wir neben zivilgesellschaftlichem Engagement gut ausgebildete Lehrerinnen und Lehrer</w:t>
      </w:r>
      <w:r w:rsidR="00185214">
        <w:rPr>
          <w:sz w:val="22"/>
        </w:rPr>
        <w:t xml:space="preserve"> in gewachsener Zahl</w:t>
      </w:r>
      <w:r w:rsidR="00556262" w:rsidRPr="00712F1A">
        <w:rPr>
          <w:sz w:val="22"/>
        </w:rPr>
        <w:t>, aber auch Ausbilderinnen und Ausbilder, die sich dieser Aufgabe stellen.</w:t>
      </w:r>
    </w:p>
    <w:p w14:paraId="2EB1D90C" w14:textId="77777777" w:rsidR="00F86F1B" w:rsidRPr="00712F1A" w:rsidRDefault="00556262" w:rsidP="00FC16E2">
      <w:pPr>
        <w:tabs>
          <w:tab w:val="left" w:pos="426"/>
        </w:tabs>
        <w:spacing w:after="120" w:line="300" w:lineRule="exact"/>
        <w:rPr>
          <w:sz w:val="22"/>
        </w:rPr>
      </w:pPr>
      <w:r w:rsidRPr="00712F1A">
        <w:rPr>
          <w:sz w:val="22"/>
        </w:rPr>
        <w:t>Um den im Januar 2016 in München begonnenen Dialog zwischen Politik und Wissenschaft über die Ländergrenzen hinweg fortzu</w:t>
      </w:r>
      <w:r w:rsidR="00D62CC2">
        <w:rPr>
          <w:sz w:val="22"/>
        </w:rPr>
        <w:t xml:space="preserve">setzen, laden die Professur für Didaktik der Deutschen Sprache am </w:t>
      </w:r>
      <w:r w:rsidRPr="00712F1A">
        <w:rPr>
          <w:sz w:val="22"/>
        </w:rPr>
        <w:t xml:space="preserve">Institut für deutsche Sprache und Literatur und ihre Didaktik der Leuphana Universität Lüneburg, </w:t>
      </w:r>
      <w:r w:rsidR="00D62CC2" w:rsidRPr="00D62CC2">
        <w:rPr>
          <w:sz w:val="22"/>
        </w:rPr>
        <w:t xml:space="preserve">die Professur Interkulturalität und Mehrsprachigkeit der Abteilung Interkulturelle Germanistik der Universität Göttingen, </w:t>
      </w:r>
      <w:r w:rsidRPr="00712F1A">
        <w:rPr>
          <w:sz w:val="22"/>
        </w:rPr>
        <w:t>das Nds. Wissenschaftsministerium und das Nds. Ministerium für Kultur</w:t>
      </w:r>
      <w:r w:rsidR="00CB2F00" w:rsidRPr="00712F1A">
        <w:rPr>
          <w:sz w:val="22"/>
        </w:rPr>
        <w:t xml:space="preserve"> zum</w:t>
      </w:r>
    </w:p>
    <w:p w14:paraId="77E06DC8" w14:textId="77777777" w:rsidR="00AB107F" w:rsidRPr="00FC16E2" w:rsidRDefault="00CB2F00" w:rsidP="00FC16E2">
      <w:pPr>
        <w:pStyle w:val="berschrift2"/>
        <w:spacing w:after="120"/>
        <w:jc w:val="center"/>
        <w:rPr>
          <w:rFonts w:ascii="Trade Gothic LT Std Cn" w:hAnsi="Trade Gothic LT Std Cn"/>
          <w:sz w:val="28"/>
        </w:rPr>
      </w:pPr>
      <w:r w:rsidRPr="00FC16E2">
        <w:rPr>
          <w:rFonts w:ascii="Trade Gothic LT Std Cn" w:hAnsi="Trade Gothic LT Std Cn"/>
          <w:sz w:val="28"/>
        </w:rPr>
        <w:t>2.</w:t>
      </w:r>
      <w:r w:rsidR="00FC16E2">
        <w:rPr>
          <w:rFonts w:ascii="Trade Gothic LT Std Cn" w:hAnsi="Trade Gothic LT Std Cn"/>
          <w:sz w:val="28"/>
        </w:rPr>
        <w:t xml:space="preserve"> </w:t>
      </w:r>
      <w:r w:rsidR="00556262" w:rsidRPr="00FC16E2">
        <w:rPr>
          <w:rFonts w:ascii="Trade Gothic LT Std Cn" w:hAnsi="Trade Gothic LT Std Cn"/>
          <w:sz w:val="28"/>
        </w:rPr>
        <w:t xml:space="preserve">Symposium </w:t>
      </w:r>
      <w:r w:rsidR="00AB107F" w:rsidRPr="00FC16E2">
        <w:rPr>
          <w:rFonts w:ascii="Trade Gothic LT Std Cn" w:hAnsi="Trade Gothic LT Std Cn"/>
          <w:sz w:val="28"/>
        </w:rPr>
        <w:t xml:space="preserve">„Sprache(n) und Berufliche Bildung“ </w:t>
      </w:r>
    </w:p>
    <w:p w14:paraId="77E09C58" w14:textId="77777777" w:rsidR="00AB107F" w:rsidRPr="00FC16E2" w:rsidRDefault="00556262" w:rsidP="00FC16E2">
      <w:pPr>
        <w:pStyle w:val="berschrift2"/>
        <w:spacing w:after="120"/>
        <w:jc w:val="center"/>
        <w:rPr>
          <w:rFonts w:ascii="Trade Gothic LT Std Cn" w:hAnsi="Trade Gothic LT Std Cn"/>
          <w:sz w:val="28"/>
        </w:rPr>
      </w:pPr>
      <w:r w:rsidRPr="00FC16E2">
        <w:rPr>
          <w:rFonts w:ascii="Trade Gothic LT Std Cn" w:hAnsi="Trade Gothic LT Std Cn"/>
          <w:sz w:val="28"/>
        </w:rPr>
        <w:t>am 26. September 201</w:t>
      </w:r>
      <w:r w:rsidR="00CB2F00" w:rsidRPr="00FC16E2">
        <w:rPr>
          <w:rFonts w:ascii="Trade Gothic LT Std Cn" w:hAnsi="Trade Gothic LT Std Cn"/>
          <w:sz w:val="28"/>
        </w:rPr>
        <w:t xml:space="preserve">6 von </w:t>
      </w:r>
      <w:r w:rsidRPr="00FC16E2">
        <w:rPr>
          <w:rFonts w:ascii="Trade Gothic LT Std Cn" w:hAnsi="Trade Gothic LT Std Cn"/>
          <w:sz w:val="28"/>
        </w:rPr>
        <w:t xml:space="preserve">11:00 bis 17:00 Uhr an </w:t>
      </w:r>
      <w:r w:rsidR="00CB2F00" w:rsidRPr="00FC16E2">
        <w:rPr>
          <w:rFonts w:ascii="Trade Gothic LT Std Cn" w:hAnsi="Trade Gothic LT Std Cn"/>
          <w:sz w:val="28"/>
        </w:rPr>
        <w:t xml:space="preserve">die </w:t>
      </w:r>
      <w:r w:rsidRPr="00FC16E2">
        <w:rPr>
          <w:rFonts w:ascii="Trade Gothic LT Std Cn" w:hAnsi="Trade Gothic LT Std Cn"/>
          <w:sz w:val="28"/>
        </w:rPr>
        <w:t>Leuphana Universität Lüneburg</w:t>
      </w:r>
    </w:p>
    <w:p w14:paraId="7EDAE48F" w14:textId="77777777" w:rsidR="000F013D" w:rsidRPr="00FC16E2" w:rsidRDefault="00556262" w:rsidP="00FC16E2">
      <w:pPr>
        <w:pStyle w:val="berschrift2"/>
        <w:spacing w:after="120"/>
        <w:jc w:val="center"/>
        <w:rPr>
          <w:rFonts w:ascii="Trade Gothic LT Std Cn" w:hAnsi="Trade Gothic LT Std Cn"/>
          <w:sz w:val="28"/>
        </w:rPr>
      </w:pPr>
      <w:r w:rsidRPr="00FC16E2">
        <w:rPr>
          <w:rFonts w:ascii="Trade Gothic LT Std Cn" w:hAnsi="Trade Gothic LT Std Cn"/>
          <w:sz w:val="28"/>
        </w:rPr>
        <w:t>Scharnhorststr. 1,</w:t>
      </w:r>
      <w:r w:rsidR="00CB2F00" w:rsidRPr="00FC16E2">
        <w:rPr>
          <w:rFonts w:ascii="Trade Gothic LT Std Cn" w:hAnsi="Trade Gothic LT Std Cn"/>
          <w:sz w:val="28"/>
        </w:rPr>
        <w:t xml:space="preserve"> Raum C 1.209</w:t>
      </w:r>
    </w:p>
    <w:p w14:paraId="2E7F4740" w14:textId="77777777" w:rsidR="00CB2F00" w:rsidRPr="00712F1A" w:rsidRDefault="00CB2F00" w:rsidP="00FC16E2">
      <w:pPr>
        <w:spacing w:after="120" w:line="300" w:lineRule="exact"/>
        <w:rPr>
          <w:sz w:val="22"/>
        </w:rPr>
      </w:pPr>
      <w:r w:rsidRPr="00712F1A">
        <w:rPr>
          <w:sz w:val="22"/>
        </w:rPr>
        <w:t>ein. Im Mittelpunkt werden Lehr-/Lernkonzepte und Materialien und Qualifikationsmaßnahmen mit deren politischen Implikationen stehen. In Fortsetzung des Münchener Symposiums sollen im fachlichen Austausch zwischen Wissenschaft und Bildungsministerien gemeinsame Aufgabenbereiche weiter geschärft, „unterschiedliche Lösungsansätze präsentiert und diskutiert sowie nach Möglichkeit Strategieoptionen entwickelt werden“</w:t>
      </w:r>
      <w:r w:rsidR="00185214">
        <w:rPr>
          <w:sz w:val="22"/>
        </w:rPr>
        <w:t xml:space="preserve"> (München Jan 2016)</w:t>
      </w:r>
      <w:r w:rsidRPr="00712F1A">
        <w:rPr>
          <w:sz w:val="22"/>
        </w:rPr>
        <w:t>.</w:t>
      </w:r>
    </w:p>
    <w:p w14:paraId="63DD1B1E" w14:textId="77777777" w:rsidR="00CB2F00" w:rsidRPr="00FC16E2" w:rsidRDefault="00FC16E2" w:rsidP="00FC16E2">
      <w:pPr>
        <w:pStyle w:val="berschrift2"/>
        <w:spacing w:after="120"/>
        <w:ind w:left="993" w:right="1134"/>
        <w:rPr>
          <w:rFonts w:ascii="Trade Gothic LT Std Cn" w:hAnsi="Trade Gothic LT Std Cn"/>
          <w:szCs w:val="24"/>
        </w:rPr>
      </w:pPr>
      <w:r>
        <w:rPr>
          <w:rFonts w:ascii="Trade Gothic LT Std Cn" w:hAnsi="Trade Gothic LT Std Cn"/>
          <w:szCs w:val="24"/>
        </w:rPr>
        <w:lastRenderedPageBreak/>
        <w:t>P</w:t>
      </w:r>
      <w:r w:rsidR="00CB2F00" w:rsidRPr="00FC16E2">
        <w:rPr>
          <w:rFonts w:ascii="Trade Gothic LT Std Cn" w:hAnsi="Trade Gothic LT Std Cn"/>
          <w:szCs w:val="24"/>
        </w:rPr>
        <w:t>rogramm</w:t>
      </w:r>
    </w:p>
    <w:p w14:paraId="346648EF" w14:textId="77777777" w:rsidR="00CB2F00" w:rsidRPr="00712F1A" w:rsidRDefault="00CB2F00" w:rsidP="00FC16E2">
      <w:pPr>
        <w:pStyle w:val="berschrift2"/>
        <w:spacing w:after="120"/>
        <w:ind w:left="993" w:right="1134"/>
        <w:rPr>
          <w:rFonts w:ascii="Trade Gothic LT Std Cn" w:hAnsi="Trade Gothic LT Std Cn" w:cs="Times New Roman"/>
          <w:b w:val="0"/>
          <w:iCs w:val="0"/>
          <w:kern w:val="0"/>
          <w:sz w:val="22"/>
          <w:szCs w:val="22"/>
        </w:rPr>
      </w:pPr>
      <w:r w:rsidRPr="00712F1A">
        <w:rPr>
          <w:rFonts w:ascii="Trade Gothic LT Std Cn" w:hAnsi="Trade Gothic LT Std Cn" w:cs="Times New Roman"/>
          <w:b w:val="0"/>
          <w:iCs w:val="0"/>
          <w:kern w:val="0"/>
          <w:sz w:val="22"/>
          <w:szCs w:val="22"/>
        </w:rPr>
        <w:t>11.00 Uhr:</w:t>
      </w:r>
      <w:r w:rsidRPr="00712F1A">
        <w:rPr>
          <w:rFonts w:ascii="Trade Gothic LT Std Cn" w:hAnsi="Trade Gothic LT Std Cn" w:cs="Times New Roman"/>
          <w:b w:val="0"/>
          <w:iCs w:val="0"/>
          <w:kern w:val="0"/>
          <w:sz w:val="22"/>
          <w:szCs w:val="22"/>
        </w:rPr>
        <w:tab/>
        <w:t>Eröffnung und Begrüßung</w:t>
      </w:r>
    </w:p>
    <w:p w14:paraId="5308B60A" w14:textId="77777777" w:rsidR="00CB2F00" w:rsidRPr="00712F1A" w:rsidRDefault="00CB2F00" w:rsidP="00FC16E2">
      <w:pPr>
        <w:pStyle w:val="berschrift2"/>
        <w:spacing w:after="120"/>
        <w:ind w:left="2127" w:right="1134" w:hanging="1134"/>
        <w:rPr>
          <w:rFonts w:ascii="Trade Gothic LT Std Cn" w:hAnsi="Trade Gothic LT Std Cn" w:cs="Times New Roman"/>
          <w:b w:val="0"/>
          <w:iCs w:val="0"/>
          <w:kern w:val="0"/>
          <w:sz w:val="22"/>
          <w:szCs w:val="22"/>
        </w:rPr>
      </w:pPr>
      <w:r w:rsidRPr="00712F1A">
        <w:rPr>
          <w:rFonts w:ascii="Trade Gothic LT Std Cn" w:hAnsi="Trade Gothic LT Std Cn" w:cs="Times New Roman"/>
          <w:b w:val="0"/>
          <w:iCs w:val="0"/>
          <w:kern w:val="0"/>
          <w:sz w:val="22"/>
          <w:szCs w:val="22"/>
        </w:rPr>
        <w:t>11.05 Uhr:</w:t>
      </w:r>
      <w:r w:rsidRPr="00712F1A">
        <w:rPr>
          <w:rFonts w:ascii="Trade Gothic LT Std Cn" w:hAnsi="Trade Gothic LT Std Cn" w:cs="Times New Roman"/>
          <w:b w:val="0"/>
          <w:iCs w:val="0"/>
          <w:kern w:val="0"/>
          <w:sz w:val="22"/>
          <w:szCs w:val="22"/>
        </w:rPr>
        <w:tab/>
      </w:r>
      <w:r w:rsidR="00CB216F">
        <w:rPr>
          <w:rFonts w:ascii="Trade Gothic LT Std Cn" w:hAnsi="Trade Gothic LT Std Cn" w:cs="Times New Roman"/>
          <w:b w:val="0"/>
          <w:iCs w:val="0"/>
          <w:kern w:val="0"/>
          <w:sz w:val="22"/>
          <w:szCs w:val="22"/>
        </w:rPr>
        <w:t xml:space="preserve">Alfred </w:t>
      </w:r>
      <w:r w:rsidRPr="00712F1A">
        <w:rPr>
          <w:rFonts w:ascii="Trade Gothic LT Std Cn" w:hAnsi="Trade Gothic LT Std Cn" w:cs="Times New Roman"/>
          <w:b w:val="0"/>
          <w:iCs w:val="0"/>
          <w:kern w:val="0"/>
          <w:sz w:val="22"/>
          <w:szCs w:val="22"/>
        </w:rPr>
        <w:t>Riedl/</w:t>
      </w:r>
      <w:r w:rsidR="00CB216F">
        <w:rPr>
          <w:rFonts w:ascii="Trade Gothic LT Std Cn" w:hAnsi="Trade Gothic LT Std Cn" w:cs="Times New Roman"/>
          <w:b w:val="0"/>
          <w:iCs w:val="0"/>
          <w:kern w:val="0"/>
          <w:sz w:val="22"/>
          <w:szCs w:val="22"/>
        </w:rPr>
        <w:t xml:space="preserve"> Barbara </w:t>
      </w:r>
      <w:r w:rsidRPr="00712F1A">
        <w:rPr>
          <w:rFonts w:ascii="Trade Gothic LT Std Cn" w:hAnsi="Trade Gothic LT Std Cn" w:cs="Times New Roman"/>
          <w:b w:val="0"/>
          <w:iCs w:val="0"/>
          <w:kern w:val="0"/>
          <w:sz w:val="22"/>
          <w:szCs w:val="22"/>
        </w:rPr>
        <w:t xml:space="preserve">Baumann: </w:t>
      </w:r>
      <w:r w:rsidR="001F21C9" w:rsidRPr="001F21C9">
        <w:rPr>
          <w:rFonts w:ascii="Trade Gothic LT Std Cn" w:hAnsi="Trade Gothic LT Std Cn" w:cs="Times New Roman"/>
          <w:b w:val="0"/>
          <w:iCs w:val="0"/>
          <w:kern w:val="0"/>
          <w:sz w:val="22"/>
          <w:szCs w:val="22"/>
        </w:rPr>
        <w:t>Neu zugewanderte Jugendliche und junge Erwachsene an Berufsschulen – Ergebnisse einer Befragung zu Sprach- und Bildungsbiografien</w:t>
      </w:r>
    </w:p>
    <w:p w14:paraId="103C86D6" w14:textId="77777777" w:rsidR="00CB2F00" w:rsidRPr="00712F1A" w:rsidRDefault="00CB2F00" w:rsidP="00FC16E2">
      <w:pPr>
        <w:pStyle w:val="berschrift2"/>
        <w:spacing w:after="120"/>
        <w:ind w:left="2127" w:right="1134" w:hanging="1134"/>
        <w:rPr>
          <w:rFonts w:ascii="Trade Gothic LT Std Cn" w:hAnsi="Trade Gothic LT Std Cn" w:cs="Times New Roman"/>
          <w:b w:val="0"/>
          <w:iCs w:val="0"/>
          <w:kern w:val="0"/>
          <w:sz w:val="22"/>
          <w:szCs w:val="22"/>
        </w:rPr>
      </w:pPr>
      <w:r w:rsidRPr="00712F1A">
        <w:rPr>
          <w:rFonts w:ascii="Trade Gothic LT Std Cn" w:hAnsi="Trade Gothic LT Std Cn" w:cs="Times New Roman"/>
          <w:b w:val="0"/>
          <w:iCs w:val="0"/>
          <w:kern w:val="0"/>
          <w:sz w:val="22"/>
          <w:szCs w:val="22"/>
        </w:rPr>
        <w:t>11.30 Uhr:</w:t>
      </w:r>
      <w:r w:rsidRPr="00712F1A">
        <w:rPr>
          <w:rFonts w:ascii="Trade Gothic LT Std Cn" w:hAnsi="Trade Gothic LT Std Cn" w:cs="Times New Roman"/>
          <w:b w:val="0"/>
          <w:iCs w:val="0"/>
          <w:kern w:val="0"/>
          <w:sz w:val="22"/>
          <w:szCs w:val="22"/>
        </w:rPr>
        <w:tab/>
        <w:t>Entwicklungen in der Beschulung von Flüchtlingen und Weiterbildung von Lehrkräften an Beruflichen Schulen in Niedersachsen (</w:t>
      </w:r>
      <w:commentRangeStart w:id="1"/>
      <w:r w:rsidRPr="00712F1A">
        <w:rPr>
          <w:rFonts w:ascii="Trade Gothic LT Std Cn" w:hAnsi="Trade Gothic LT Std Cn" w:cs="Times New Roman"/>
          <w:b w:val="0"/>
          <w:iCs w:val="0"/>
          <w:kern w:val="0"/>
          <w:sz w:val="22"/>
          <w:szCs w:val="22"/>
        </w:rPr>
        <w:t>Schiene</w:t>
      </w:r>
      <w:commentRangeEnd w:id="1"/>
      <w:r w:rsidR="00376E91">
        <w:rPr>
          <w:rStyle w:val="Kommentarzeichen"/>
          <w:rFonts w:ascii="Trade Gothic LT Std Cn" w:hAnsi="Trade Gothic LT Std Cn" w:cs="Times New Roman"/>
          <w:b w:val="0"/>
          <w:iCs w:val="0"/>
          <w:kern w:val="0"/>
        </w:rPr>
        <w:commentReference w:id="1"/>
      </w:r>
      <w:r w:rsidR="00D62CC2">
        <w:rPr>
          <w:rFonts w:ascii="Trade Gothic LT Std Cn" w:hAnsi="Trade Gothic LT Std Cn" w:cs="Times New Roman"/>
          <w:b w:val="0"/>
          <w:iCs w:val="0"/>
          <w:kern w:val="0"/>
          <w:sz w:val="22"/>
          <w:szCs w:val="22"/>
        </w:rPr>
        <w:t xml:space="preserve"> - angefragt</w:t>
      </w:r>
      <w:r w:rsidRPr="00712F1A">
        <w:rPr>
          <w:rFonts w:ascii="Trade Gothic LT Std Cn" w:hAnsi="Trade Gothic LT Std Cn" w:cs="Times New Roman"/>
          <w:b w:val="0"/>
          <w:iCs w:val="0"/>
          <w:kern w:val="0"/>
          <w:sz w:val="22"/>
          <w:szCs w:val="22"/>
        </w:rPr>
        <w:t>)</w:t>
      </w:r>
    </w:p>
    <w:p w14:paraId="7D0D741D" w14:textId="77777777" w:rsidR="00CB2F00" w:rsidRPr="00712F1A" w:rsidRDefault="00CB2F00" w:rsidP="00FC16E2">
      <w:pPr>
        <w:pStyle w:val="berschrift2"/>
        <w:spacing w:after="120"/>
        <w:ind w:left="2127" w:right="1134" w:hanging="1134"/>
        <w:rPr>
          <w:rFonts w:ascii="Trade Gothic LT Std Cn" w:hAnsi="Trade Gothic LT Std Cn" w:cs="Times New Roman"/>
          <w:b w:val="0"/>
          <w:iCs w:val="0"/>
          <w:kern w:val="0"/>
          <w:sz w:val="22"/>
          <w:szCs w:val="22"/>
        </w:rPr>
      </w:pPr>
      <w:r w:rsidRPr="00712F1A">
        <w:rPr>
          <w:rFonts w:ascii="Trade Gothic LT Std Cn" w:hAnsi="Trade Gothic LT Std Cn" w:cs="Times New Roman"/>
          <w:b w:val="0"/>
          <w:iCs w:val="0"/>
          <w:kern w:val="0"/>
          <w:sz w:val="22"/>
          <w:szCs w:val="22"/>
        </w:rPr>
        <w:t>11.50 Uhr:</w:t>
      </w:r>
      <w:r w:rsidRPr="00712F1A">
        <w:rPr>
          <w:rFonts w:ascii="Trade Gothic LT Std Cn" w:hAnsi="Trade Gothic LT Std Cn" w:cs="Times New Roman"/>
          <w:b w:val="0"/>
          <w:iCs w:val="0"/>
          <w:kern w:val="0"/>
          <w:sz w:val="22"/>
          <w:szCs w:val="22"/>
        </w:rPr>
        <w:tab/>
        <w:t>Günther Hoops (MK Niedersachsen): SPRINT – Ein zweijähriges Sprach- und Integrationsprojekt für jugendliche Flüchtlinge</w:t>
      </w:r>
    </w:p>
    <w:p w14:paraId="082C7B78" w14:textId="77777777" w:rsidR="00CB2F00" w:rsidRPr="00712F1A" w:rsidRDefault="00CB2F00" w:rsidP="00FC16E2">
      <w:pPr>
        <w:pStyle w:val="berschrift2"/>
        <w:spacing w:after="120"/>
        <w:ind w:left="993" w:right="1134"/>
        <w:rPr>
          <w:rFonts w:ascii="Trade Gothic LT Std Cn" w:hAnsi="Trade Gothic LT Std Cn" w:cs="Times New Roman"/>
          <w:b w:val="0"/>
          <w:iCs w:val="0"/>
          <w:kern w:val="0"/>
          <w:sz w:val="22"/>
          <w:szCs w:val="22"/>
        </w:rPr>
      </w:pPr>
      <w:r w:rsidRPr="00712F1A">
        <w:rPr>
          <w:rFonts w:ascii="Trade Gothic LT Std Cn" w:hAnsi="Trade Gothic LT Std Cn" w:cs="Times New Roman"/>
          <w:b w:val="0"/>
          <w:iCs w:val="0"/>
          <w:kern w:val="0"/>
          <w:sz w:val="22"/>
          <w:szCs w:val="22"/>
        </w:rPr>
        <w:t>12.15 Uhr:</w:t>
      </w:r>
      <w:r w:rsidRPr="00712F1A">
        <w:rPr>
          <w:rFonts w:ascii="Trade Gothic LT Std Cn" w:hAnsi="Trade Gothic LT Std Cn" w:cs="Times New Roman"/>
          <w:b w:val="0"/>
          <w:iCs w:val="0"/>
          <w:kern w:val="0"/>
          <w:sz w:val="22"/>
          <w:szCs w:val="22"/>
        </w:rPr>
        <w:tab/>
        <w:t>Diskussion</w:t>
      </w:r>
    </w:p>
    <w:p w14:paraId="2D8952AF" w14:textId="77777777" w:rsidR="00CB2F00" w:rsidRPr="00712F1A" w:rsidRDefault="00CB2F00" w:rsidP="00FC16E2">
      <w:pPr>
        <w:pStyle w:val="berschrift2"/>
        <w:spacing w:after="120"/>
        <w:ind w:left="993" w:right="1134"/>
        <w:rPr>
          <w:rFonts w:ascii="Trade Gothic LT Std Cn" w:hAnsi="Trade Gothic LT Std Cn" w:cs="Times New Roman"/>
          <w:b w:val="0"/>
          <w:iCs w:val="0"/>
          <w:kern w:val="0"/>
          <w:sz w:val="22"/>
          <w:szCs w:val="22"/>
        </w:rPr>
      </w:pPr>
      <w:r w:rsidRPr="00712F1A">
        <w:rPr>
          <w:rFonts w:ascii="Trade Gothic LT Std Cn" w:hAnsi="Trade Gothic LT Std Cn" w:cs="Times New Roman"/>
          <w:b w:val="0"/>
          <w:iCs w:val="0"/>
          <w:kern w:val="0"/>
          <w:sz w:val="22"/>
          <w:szCs w:val="22"/>
        </w:rPr>
        <w:t>12.45 Uhr:</w:t>
      </w:r>
      <w:r w:rsidRPr="00712F1A">
        <w:rPr>
          <w:rFonts w:ascii="Trade Gothic LT Std Cn" w:hAnsi="Trade Gothic LT Std Cn" w:cs="Times New Roman"/>
          <w:b w:val="0"/>
          <w:iCs w:val="0"/>
          <w:kern w:val="0"/>
          <w:sz w:val="22"/>
          <w:szCs w:val="22"/>
        </w:rPr>
        <w:tab/>
        <w:t>Mittagessen und Info-Markt</w:t>
      </w:r>
    </w:p>
    <w:p w14:paraId="0835BDDF" w14:textId="77777777" w:rsidR="00CB2F00" w:rsidRPr="00712F1A" w:rsidRDefault="00CB2F00" w:rsidP="00FC16E2">
      <w:pPr>
        <w:pStyle w:val="berschrift2"/>
        <w:spacing w:after="120"/>
        <w:ind w:left="993" w:right="1134"/>
        <w:rPr>
          <w:rFonts w:ascii="Trade Gothic LT Std Cn" w:hAnsi="Trade Gothic LT Std Cn" w:cs="Times New Roman"/>
          <w:b w:val="0"/>
          <w:iCs w:val="0"/>
          <w:kern w:val="0"/>
          <w:sz w:val="22"/>
          <w:szCs w:val="22"/>
        </w:rPr>
      </w:pPr>
      <w:r w:rsidRPr="00712F1A">
        <w:rPr>
          <w:rFonts w:ascii="Trade Gothic LT Std Cn" w:hAnsi="Trade Gothic LT Std Cn" w:cs="Times New Roman"/>
          <w:b w:val="0"/>
          <w:iCs w:val="0"/>
          <w:kern w:val="0"/>
          <w:sz w:val="22"/>
          <w:szCs w:val="22"/>
        </w:rPr>
        <w:t>14.00 Uhr:</w:t>
      </w:r>
      <w:r w:rsidRPr="00712F1A">
        <w:rPr>
          <w:rFonts w:ascii="Trade Gothic LT Std Cn" w:hAnsi="Trade Gothic LT Std Cn" w:cs="Times New Roman"/>
          <w:b w:val="0"/>
          <w:iCs w:val="0"/>
          <w:kern w:val="0"/>
          <w:sz w:val="22"/>
          <w:szCs w:val="22"/>
        </w:rPr>
        <w:tab/>
        <w:t>Bedeutung der Interkulturellen Sensibilisierung in der Geflüchtetenarbeit (</w:t>
      </w:r>
      <w:commentRangeStart w:id="2"/>
      <w:r w:rsidRPr="00712F1A">
        <w:rPr>
          <w:rFonts w:ascii="Trade Gothic LT Std Cn" w:hAnsi="Trade Gothic LT Std Cn" w:cs="Times New Roman"/>
          <w:b w:val="0"/>
          <w:iCs w:val="0"/>
          <w:kern w:val="0"/>
          <w:sz w:val="22"/>
          <w:szCs w:val="22"/>
        </w:rPr>
        <w:t>Schanz</w:t>
      </w:r>
      <w:commentRangeEnd w:id="2"/>
      <w:r w:rsidR="00376E91">
        <w:rPr>
          <w:rStyle w:val="Kommentarzeichen"/>
          <w:rFonts w:ascii="Trade Gothic LT Std Cn" w:hAnsi="Trade Gothic LT Std Cn" w:cs="Times New Roman"/>
          <w:b w:val="0"/>
          <w:iCs w:val="0"/>
          <w:kern w:val="0"/>
        </w:rPr>
        <w:commentReference w:id="2"/>
      </w:r>
      <w:r w:rsidR="00D62CC2">
        <w:rPr>
          <w:rFonts w:ascii="Trade Gothic LT Std Cn" w:hAnsi="Trade Gothic LT Std Cn" w:cs="Times New Roman"/>
          <w:b w:val="0"/>
          <w:iCs w:val="0"/>
          <w:kern w:val="0"/>
          <w:sz w:val="22"/>
          <w:szCs w:val="22"/>
        </w:rPr>
        <w:t xml:space="preserve"> - angefragt</w:t>
      </w:r>
      <w:r w:rsidRPr="00712F1A">
        <w:rPr>
          <w:rFonts w:ascii="Trade Gothic LT Std Cn" w:hAnsi="Trade Gothic LT Std Cn" w:cs="Times New Roman"/>
          <w:b w:val="0"/>
          <w:iCs w:val="0"/>
          <w:kern w:val="0"/>
          <w:sz w:val="22"/>
          <w:szCs w:val="22"/>
        </w:rPr>
        <w:t>)</w:t>
      </w:r>
    </w:p>
    <w:p w14:paraId="10C1D3A1" w14:textId="77777777" w:rsidR="00CB2F00" w:rsidRPr="00712F1A" w:rsidRDefault="00CB2F00" w:rsidP="00FC16E2">
      <w:pPr>
        <w:pStyle w:val="berschrift2"/>
        <w:spacing w:after="120"/>
        <w:ind w:left="993" w:right="1134"/>
        <w:rPr>
          <w:rFonts w:ascii="Trade Gothic LT Std Cn" w:hAnsi="Trade Gothic LT Std Cn" w:cs="Times New Roman"/>
          <w:b w:val="0"/>
          <w:iCs w:val="0"/>
          <w:kern w:val="0"/>
          <w:sz w:val="22"/>
          <w:szCs w:val="22"/>
        </w:rPr>
      </w:pPr>
      <w:r w:rsidRPr="00712F1A">
        <w:rPr>
          <w:rFonts w:ascii="Trade Gothic LT Std Cn" w:hAnsi="Trade Gothic LT Std Cn" w:cs="Times New Roman"/>
          <w:b w:val="0"/>
          <w:iCs w:val="0"/>
          <w:kern w:val="0"/>
          <w:sz w:val="22"/>
          <w:szCs w:val="22"/>
        </w:rPr>
        <w:t>14.20 Uhr:</w:t>
      </w:r>
      <w:r w:rsidRPr="00712F1A">
        <w:rPr>
          <w:rFonts w:ascii="Trade Gothic LT Std Cn" w:hAnsi="Trade Gothic LT Std Cn" w:cs="Times New Roman"/>
          <w:b w:val="0"/>
          <w:iCs w:val="0"/>
          <w:kern w:val="0"/>
          <w:sz w:val="22"/>
          <w:szCs w:val="22"/>
        </w:rPr>
        <w:tab/>
        <w:t>Qualifizieren für den Spracherwerb (QuaSp)</w:t>
      </w:r>
    </w:p>
    <w:p w14:paraId="76E08321" w14:textId="77777777" w:rsidR="00CB2F00" w:rsidRPr="00712F1A" w:rsidRDefault="00CB2F00" w:rsidP="00FC16E2">
      <w:pPr>
        <w:pStyle w:val="berschrift2"/>
        <w:spacing w:after="120"/>
        <w:ind w:left="993" w:right="1134"/>
        <w:rPr>
          <w:rFonts w:ascii="Trade Gothic LT Std Cn" w:hAnsi="Trade Gothic LT Std Cn" w:cs="Times New Roman"/>
          <w:b w:val="0"/>
          <w:iCs w:val="0"/>
          <w:kern w:val="0"/>
          <w:sz w:val="22"/>
          <w:szCs w:val="22"/>
        </w:rPr>
      </w:pPr>
      <w:r w:rsidRPr="00712F1A">
        <w:rPr>
          <w:rFonts w:ascii="Trade Gothic LT Std Cn" w:hAnsi="Trade Gothic LT Std Cn" w:cs="Times New Roman"/>
          <w:b w:val="0"/>
          <w:iCs w:val="0"/>
          <w:kern w:val="0"/>
          <w:sz w:val="22"/>
          <w:szCs w:val="22"/>
        </w:rPr>
        <w:t>14.40 Uhr:</w:t>
      </w:r>
      <w:r w:rsidRPr="00712F1A">
        <w:rPr>
          <w:rFonts w:ascii="Trade Gothic LT Std Cn" w:hAnsi="Trade Gothic LT Std Cn" w:cs="Times New Roman"/>
          <w:b w:val="0"/>
          <w:iCs w:val="0"/>
          <w:kern w:val="0"/>
          <w:sz w:val="22"/>
          <w:szCs w:val="22"/>
        </w:rPr>
        <w:tab/>
        <w:t>Berufsdeutsch: Chance und Herausforderung (</w:t>
      </w:r>
      <w:commentRangeStart w:id="3"/>
      <w:r w:rsidRPr="00712F1A">
        <w:rPr>
          <w:rFonts w:ascii="Trade Gothic LT Std Cn" w:hAnsi="Trade Gothic LT Std Cn" w:cs="Times New Roman"/>
          <w:b w:val="0"/>
          <w:iCs w:val="0"/>
          <w:kern w:val="0"/>
          <w:sz w:val="22"/>
          <w:szCs w:val="22"/>
        </w:rPr>
        <w:t>HH</w:t>
      </w:r>
      <w:commentRangeEnd w:id="3"/>
      <w:r w:rsidR="00376E91">
        <w:rPr>
          <w:rStyle w:val="Kommentarzeichen"/>
          <w:rFonts w:ascii="Trade Gothic LT Std Cn" w:hAnsi="Trade Gothic LT Std Cn" w:cs="Times New Roman"/>
          <w:b w:val="0"/>
          <w:iCs w:val="0"/>
          <w:kern w:val="0"/>
        </w:rPr>
        <w:commentReference w:id="3"/>
      </w:r>
      <w:r w:rsidR="00185214">
        <w:rPr>
          <w:rFonts w:ascii="Trade Gothic LT Std Cn" w:hAnsi="Trade Gothic LT Std Cn" w:cs="Times New Roman"/>
          <w:b w:val="0"/>
          <w:iCs w:val="0"/>
          <w:kern w:val="0"/>
          <w:sz w:val="22"/>
          <w:szCs w:val="22"/>
        </w:rPr>
        <w:t xml:space="preserve"> angefragt</w:t>
      </w:r>
      <w:r w:rsidRPr="00712F1A">
        <w:rPr>
          <w:rFonts w:ascii="Trade Gothic LT Std Cn" w:hAnsi="Trade Gothic LT Std Cn" w:cs="Times New Roman"/>
          <w:b w:val="0"/>
          <w:iCs w:val="0"/>
          <w:kern w:val="0"/>
          <w:sz w:val="22"/>
          <w:szCs w:val="22"/>
        </w:rPr>
        <w:t>, Bln)</w:t>
      </w:r>
    </w:p>
    <w:p w14:paraId="1E13794F" w14:textId="77777777" w:rsidR="00CB2F00" w:rsidRPr="00712F1A" w:rsidRDefault="00CB2F00" w:rsidP="00FC16E2">
      <w:pPr>
        <w:pStyle w:val="berschrift2"/>
        <w:spacing w:after="120"/>
        <w:ind w:left="993" w:right="1134"/>
        <w:rPr>
          <w:rFonts w:ascii="Trade Gothic LT Std Cn" w:hAnsi="Trade Gothic LT Std Cn" w:cs="Times New Roman"/>
          <w:b w:val="0"/>
          <w:iCs w:val="0"/>
          <w:kern w:val="0"/>
          <w:sz w:val="22"/>
          <w:szCs w:val="22"/>
        </w:rPr>
      </w:pPr>
      <w:r w:rsidRPr="00712F1A">
        <w:rPr>
          <w:rFonts w:ascii="Trade Gothic LT Std Cn" w:hAnsi="Trade Gothic LT Std Cn" w:cs="Times New Roman"/>
          <w:b w:val="0"/>
          <w:iCs w:val="0"/>
          <w:kern w:val="0"/>
          <w:sz w:val="22"/>
          <w:szCs w:val="22"/>
        </w:rPr>
        <w:t>15.00 Uhr:</w:t>
      </w:r>
      <w:r w:rsidRPr="00712F1A">
        <w:rPr>
          <w:rFonts w:ascii="Trade Gothic LT Std Cn" w:hAnsi="Trade Gothic LT Std Cn" w:cs="Times New Roman"/>
          <w:b w:val="0"/>
          <w:iCs w:val="0"/>
          <w:kern w:val="0"/>
          <w:sz w:val="22"/>
          <w:szCs w:val="22"/>
        </w:rPr>
        <w:tab/>
        <w:t>Diskussion</w:t>
      </w:r>
    </w:p>
    <w:p w14:paraId="6C2189F6" w14:textId="77777777" w:rsidR="00CB2F00" w:rsidRPr="00712F1A" w:rsidRDefault="00CB2F00" w:rsidP="00FC16E2">
      <w:pPr>
        <w:pStyle w:val="berschrift2"/>
        <w:spacing w:after="120"/>
        <w:ind w:left="993" w:right="1134"/>
        <w:rPr>
          <w:rFonts w:ascii="Trade Gothic LT Std Cn" w:hAnsi="Trade Gothic LT Std Cn" w:cs="Times New Roman"/>
          <w:b w:val="0"/>
          <w:iCs w:val="0"/>
          <w:kern w:val="0"/>
          <w:sz w:val="22"/>
          <w:szCs w:val="22"/>
        </w:rPr>
      </w:pPr>
      <w:r w:rsidRPr="00712F1A">
        <w:rPr>
          <w:rFonts w:ascii="Trade Gothic LT Std Cn" w:hAnsi="Trade Gothic LT Std Cn" w:cs="Times New Roman"/>
          <w:b w:val="0"/>
          <w:iCs w:val="0"/>
          <w:kern w:val="0"/>
          <w:sz w:val="22"/>
          <w:szCs w:val="22"/>
        </w:rPr>
        <w:t>15.30 Uhr:</w:t>
      </w:r>
      <w:r w:rsidRPr="00712F1A">
        <w:rPr>
          <w:rFonts w:ascii="Trade Gothic LT Std Cn" w:hAnsi="Trade Gothic LT Std Cn" w:cs="Times New Roman"/>
          <w:b w:val="0"/>
          <w:iCs w:val="0"/>
          <w:kern w:val="0"/>
          <w:sz w:val="22"/>
          <w:szCs w:val="22"/>
        </w:rPr>
        <w:tab/>
        <w:t>Kaffeepause</w:t>
      </w:r>
    </w:p>
    <w:p w14:paraId="5DB6A065" w14:textId="77777777" w:rsidR="00CB2F00" w:rsidRPr="00712F1A" w:rsidRDefault="00CB2F00" w:rsidP="00FC16E2">
      <w:pPr>
        <w:pStyle w:val="berschrift2"/>
        <w:spacing w:after="120"/>
        <w:ind w:left="993" w:right="1134"/>
        <w:rPr>
          <w:rFonts w:ascii="Trade Gothic LT Std Cn" w:hAnsi="Trade Gothic LT Std Cn" w:cs="Times New Roman"/>
          <w:b w:val="0"/>
          <w:iCs w:val="0"/>
          <w:kern w:val="0"/>
          <w:sz w:val="22"/>
          <w:szCs w:val="22"/>
        </w:rPr>
      </w:pPr>
      <w:r w:rsidRPr="00712F1A">
        <w:rPr>
          <w:rFonts w:ascii="Trade Gothic LT Std Cn" w:hAnsi="Trade Gothic LT Std Cn" w:cs="Times New Roman"/>
          <w:b w:val="0"/>
          <w:iCs w:val="0"/>
          <w:kern w:val="0"/>
          <w:sz w:val="22"/>
          <w:szCs w:val="22"/>
        </w:rPr>
        <w:t>16.00 Uhr:</w:t>
      </w:r>
      <w:r w:rsidRPr="00712F1A">
        <w:rPr>
          <w:rFonts w:ascii="Trade Gothic LT Std Cn" w:hAnsi="Trade Gothic LT Std Cn" w:cs="Times New Roman"/>
          <w:b w:val="0"/>
          <w:iCs w:val="0"/>
          <w:kern w:val="0"/>
          <w:sz w:val="22"/>
          <w:szCs w:val="22"/>
        </w:rPr>
        <w:tab/>
        <w:t>Bilanz und Koordination von Strategien</w:t>
      </w:r>
    </w:p>
    <w:p w14:paraId="4234309D" w14:textId="77777777" w:rsidR="00CB2F00" w:rsidRDefault="00CB2F00" w:rsidP="00FC16E2">
      <w:pPr>
        <w:pStyle w:val="berschrift2"/>
        <w:spacing w:after="120"/>
        <w:ind w:left="993" w:right="1134"/>
        <w:rPr>
          <w:rFonts w:ascii="Trade Gothic LT Std Cn" w:hAnsi="Trade Gothic LT Std Cn" w:cs="Times New Roman"/>
          <w:b w:val="0"/>
          <w:iCs w:val="0"/>
          <w:kern w:val="0"/>
          <w:sz w:val="22"/>
          <w:szCs w:val="22"/>
        </w:rPr>
      </w:pPr>
      <w:r w:rsidRPr="00712F1A">
        <w:rPr>
          <w:rFonts w:ascii="Trade Gothic LT Std Cn" w:hAnsi="Trade Gothic LT Std Cn" w:cs="Times New Roman"/>
          <w:b w:val="0"/>
          <w:iCs w:val="0"/>
          <w:kern w:val="0"/>
          <w:sz w:val="22"/>
          <w:szCs w:val="22"/>
        </w:rPr>
        <w:t>17.00 Uhr:</w:t>
      </w:r>
      <w:r w:rsidRPr="00712F1A">
        <w:rPr>
          <w:rFonts w:ascii="Trade Gothic LT Std Cn" w:hAnsi="Trade Gothic LT Std Cn" w:cs="Times New Roman"/>
          <w:b w:val="0"/>
          <w:iCs w:val="0"/>
          <w:kern w:val="0"/>
          <w:sz w:val="22"/>
          <w:szCs w:val="22"/>
        </w:rPr>
        <w:tab/>
        <w:t>Abschluss</w:t>
      </w:r>
    </w:p>
    <w:p w14:paraId="6739BC6B" w14:textId="77777777" w:rsidR="00AB107F" w:rsidRDefault="00AB107F" w:rsidP="00FC16E2">
      <w:pPr>
        <w:spacing w:after="120"/>
        <w:ind w:left="993" w:right="1134"/>
        <w:rPr>
          <w:b/>
        </w:rPr>
      </w:pPr>
    </w:p>
    <w:p w14:paraId="2CFE365B" w14:textId="77777777" w:rsidR="00376E91" w:rsidRDefault="00376E91" w:rsidP="008A09D6">
      <w:pPr>
        <w:ind w:left="993" w:right="1133"/>
        <w:rPr>
          <w:b/>
        </w:rPr>
      </w:pPr>
      <w:r w:rsidRPr="00376E91">
        <w:rPr>
          <w:b/>
        </w:rPr>
        <w:t>Wir freuen uns auf Ihre Teilnahme.</w:t>
      </w:r>
    </w:p>
    <w:p w14:paraId="2F780099" w14:textId="77777777" w:rsidR="00CB216F" w:rsidRPr="00376E91" w:rsidRDefault="00CB216F" w:rsidP="008A09D6">
      <w:pPr>
        <w:ind w:left="993" w:right="1133"/>
        <w:rPr>
          <w:b/>
        </w:rPr>
      </w:pPr>
    </w:p>
    <w:p w14:paraId="29BBC89F" w14:textId="77777777" w:rsidR="009874EC" w:rsidRPr="00712F1A" w:rsidRDefault="00485F8D" w:rsidP="00CB2F00">
      <w:pPr>
        <w:pStyle w:val="berschrift2"/>
        <w:rPr>
          <w:rFonts w:ascii="Trade Gothic LT Std Cn" w:hAnsi="Trade Gothic LT Std Cn"/>
          <w:sz w:val="22"/>
          <w:szCs w:val="22"/>
        </w:rPr>
      </w:pPr>
      <w:r>
        <w:rPr>
          <w:rFonts w:ascii="Trade Gothic LT Std Cn" w:hAnsi="Trade Gothic LT Std Cn"/>
          <w:noProof/>
          <w:sz w:val="22"/>
          <w:szCs w:val="22"/>
        </w:rPr>
        <w:drawing>
          <wp:inline distT="0" distB="0" distL="0" distR="0" wp14:anchorId="6D6C07C5" wp14:editId="64731291">
            <wp:extent cx="1393200" cy="622800"/>
            <wp:effectExtent l="0" t="0" r="0" b="6350"/>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3200" cy="622800"/>
                    </a:xfrm>
                    <a:prstGeom prst="rect">
                      <a:avLst/>
                    </a:prstGeom>
                    <a:noFill/>
                    <a:ln>
                      <a:noFill/>
                    </a:ln>
                  </pic:spPr>
                </pic:pic>
              </a:graphicData>
            </a:graphic>
          </wp:inline>
        </w:drawing>
      </w:r>
      <w:r>
        <w:rPr>
          <w:rFonts w:ascii="Trade Gothic LT Std Cn" w:hAnsi="Trade Gothic LT Std Cn"/>
          <w:sz w:val="22"/>
          <w:szCs w:val="22"/>
        </w:rPr>
        <w:tab/>
      </w:r>
      <w:r w:rsidR="00376E91">
        <w:rPr>
          <w:rFonts w:ascii="Trade Gothic LT Std Cn" w:hAnsi="Trade Gothic LT Std Cn"/>
          <w:sz w:val="22"/>
          <w:szCs w:val="22"/>
        </w:rPr>
        <w:tab/>
      </w:r>
      <w:r w:rsidR="00376E91">
        <w:rPr>
          <w:rFonts w:ascii="Trade Gothic LT Std Cn" w:hAnsi="Trade Gothic LT Std Cn"/>
          <w:sz w:val="22"/>
          <w:szCs w:val="22"/>
        </w:rPr>
        <w:tab/>
      </w:r>
      <w:r w:rsidR="00376E91">
        <w:rPr>
          <w:rFonts w:ascii="Trade Gothic LT Std Cn" w:hAnsi="Trade Gothic LT Std Cn"/>
          <w:sz w:val="22"/>
          <w:szCs w:val="22"/>
        </w:rPr>
        <w:tab/>
      </w:r>
      <w:r w:rsidR="00376E91" w:rsidRPr="00712F1A">
        <w:rPr>
          <w:noProof/>
        </w:rPr>
        <w:drawing>
          <wp:inline distT="0" distB="0" distL="0" distR="0" wp14:anchorId="2D9C2436" wp14:editId="5A25F5CC">
            <wp:extent cx="2743200" cy="411480"/>
            <wp:effectExtent l="0" t="0" r="0" b="762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43200" cy="411480"/>
                    </a:xfrm>
                    <a:prstGeom prst="rect">
                      <a:avLst/>
                    </a:prstGeom>
                    <a:noFill/>
                    <a:ln>
                      <a:noFill/>
                    </a:ln>
                  </pic:spPr>
                </pic:pic>
              </a:graphicData>
            </a:graphic>
          </wp:inline>
        </w:drawing>
      </w:r>
    </w:p>
    <w:p w14:paraId="240C49D7" w14:textId="77777777" w:rsidR="00712F1A" w:rsidRPr="00CB216F" w:rsidRDefault="00712F1A" w:rsidP="00CB2F00">
      <w:pPr>
        <w:rPr>
          <w:lang w:val="en-US"/>
        </w:rPr>
      </w:pPr>
      <w:r w:rsidRPr="00CB216F">
        <w:rPr>
          <w:lang w:val="en-US"/>
        </w:rPr>
        <w:t>Prof. Dr. Andrea Bogner</w:t>
      </w:r>
      <w:r w:rsidRPr="00CB216F">
        <w:rPr>
          <w:lang w:val="en-US"/>
        </w:rPr>
        <w:tab/>
      </w:r>
      <w:r w:rsidRPr="00CB216F">
        <w:rPr>
          <w:lang w:val="en-US"/>
        </w:rPr>
        <w:tab/>
      </w:r>
      <w:r w:rsidRPr="00CB216F">
        <w:rPr>
          <w:lang w:val="en-US"/>
        </w:rPr>
        <w:tab/>
      </w:r>
      <w:r w:rsidRPr="00CB216F">
        <w:rPr>
          <w:lang w:val="en-US"/>
        </w:rPr>
        <w:tab/>
      </w:r>
      <w:r w:rsidRPr="00CB216F">
        <w:rPr>
          <w:lang w:val="en-US"/>
        </w:rPr>
        <w:tab/>
      </w:r>
      <w:r w:rsidRPr="00CB216F">
        <w:rPr>
          <w:lang w:val="en-US"/>
        </w:rPr>
        <w:tab/>
      </w:r>
      <w:r w:rsidRPr="00CB216F">
        <w:rPr>
          <w:lang w:val="en-US"/>
        </w:rPr>
        <w:tab/>
        <w:t>Prof. Dr. Astrid Neumann</w:t>
      </w:r>
    </w:p>
    <w:sectPr w:rsidR="00712F1A" w:rsidRPr="00CB216F" w:rsidSect="00712F1A">
      <w:headerReference w:type="even" r:id="rId13"/>
      <w:headerReference w:type="default" r:id="rId14"/>
      <w:footerReference w:type="even" r:id="rId15"/>
      <w:footerReference w:type="default" r:id="rId16"/>
      <w:headerReference w:type="first" r:id="rId17"/>
      <w:footerReference w:type="first" r:id="rId18"/>
      <w:pgSz w:w="11906" w:h="16838" w:code="9"/>
      <w:pgMar w:top="2835" w:right="1134" w:bottom="1418" w:left="1134" w:header="709" w:footer="198" w:gutter="0"/>
      <w:cols w:space="708"/>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strid Neumann" w:date="2016-06-08T19:17:00Z" w:initials="AN">
    <w:p w14:paraId="7D536634" w14:textId="77777777" w:rsidR="00376E91" w:rsidRDefault="00376E91">
      <w:pPr>
        <w:pStyle w:val="Kommentartext"/>
      </w:pPr>
      <w:r>
        <w:rPr>
          <w:rStyle w:val="Kommentarzeichen"/>
        </w:rPr>
        <w:annotationRef/>
      </w:r>
      <w:r>
        <w:t>Andrea oder ich am Do auf der Verbundsitzung?</w:t>
      </w:r>
    </w:p>
  </w:comment>
  <w:comment w:id="2" w:author="Astrid Neumann" w:date="2016-06-08T19:16:00Z" w:initials="AN">
    <w:p w14:paraId="0384C398" w14:textId="77777777" w:rsidR="00376E91" w:rsidRDefault="00376E91">
      <w:pPr>
        <w:pStyle w:val="Kommentartext"/>
      </w:pPr>
      <w:r>
        <w:rPr>
          <w:rStyle w:val="Kommentarzeichen"/>
        </w:rPr>
        <w:annotationRef/>
      </w:r>
      <w:r>
        <w:t>Andere Idee oder freilassen?</w:t>
      </w:r>
    </w:p>
  </w:comment>
  <w:comment w:id="3" w:author="Astrid Neumann" w:date="2016-06-08T19:16:00Z" w:initials="AN">
    <w:p w14:paraId="17504483" w14:textId="77777777" w:rsidR="00376E91" w:rsidRDefault="00376E91">
      <w:pPr>
        <w:pStyle w:val="Kommentartext"/>
      </w:pPr>
      <w:r>
        <w:rPr>
          <w:rStyle w:val="Kommentarzeichen"/>
        </w:rPr>
        <w:annotationRef/>
      </w:r>
      <w:r>
        <w:t>an</w:t>
      </w:r>
      <w:r w:rsidR="00185214">
        <w:t>gefragt</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D536634" w15:done="0"/>
  <w15:commentEx w15:paraId="0384C398" w15:done="0"/>
  <w15:commentEx w15:paraId="17504483"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2200C4" w14:textId="77777777" w:rsidR="009E76D2" w:rsidRDefault="009E76D2">
      <w:r>
        <w:separator/>
      </w:r>
    </w:p>
  </w:endnote>
  <w:endnote w:type="continuationSeparator" w:id="0">
    <w:p w14:paraId="6CE3944C" w14:textId="77777777" w:rsidR="009E76D2" w:rsidRDefault="009E7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 Gothic LT Std Cn">
    <w:altName w:val="Courier"/>
    <w:panose1 w:val="00000000000000000000"/>
    <w:charset w:val="00"/>
    <w:family w:val="modern"/>
    <w:notTrueType/>
    <w:pitch w:val="variable"/>
    <w:sig w:usb0="00000003" w:usb1="4000204A" w:usb2="00000000" w:usb3="00000000" w:csb0="00000001" w:csb1="00000000"/>
  </w:font>
  <w:font w:name="Trade Gothic LT Std Bold">
    <w:altName w:val="Calibri"/>
    <w:panose1 w:val="00000000000000000000"/>
    <w:charset w:val="00"/>
    <w:family w:val="modern"/>
    <w:notTrueType/>
    <w:pitch w:val="variable"/>
    <w:sig w:usb0="800000AF" w:usb1="4000204A"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radeGothicLTStd-Cn18">
    <w:altName w:val="Times New 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641EF" w14:textId="77777777" w:rsidR="00CB216F" w:rsidRDefault="00CB216F">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D25EEA" w14:textId="77777777" w:rsidR="00CB216F" w:rsidRDefault="00CB216F">
    <w:pPr>
      <w:pStyle w:val="Fuzeil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945A9" w14:textId="2FC6C366" w:rsidR="004B4B6B" w:rsidRDefault="00F30219" w:rsidP="002348C5">
    <w:pPr>
      <w:pStyle w:val="Fuzeile"/>
    </w:pPr>
    <w:r>
      <w:rPr>
        <w:noProof/>
      </w:rPr>
      <mc:AlternateContent>
        <mc:Choice Requires="wps">
          <w:drawing>
            <wp:anchor distT="0" distB="0" distL="114300" distR="114300" simplePos="0" relativeHeight="251664384" behindDoc="0" locked="0" layoutInCell="1" allowOverlap="1" wp14:anchorId="366A5116" wp14:editId="5C4DCD38">
              <wp:simplePos x="0" y="0"/>
              <wp:positionH relativeFrom="margin">
                <wp:align>right</wp:align>
              </wp:positionH>
              <wp:positionV relativeFrom="paragraph">
                <wp:posOffset>408305</wp:posOffset>
              </wp:positionV>
              <wp:extent cx="6267450" cy="1111885"/>
              <wp:effectExtent l="0" t="0" r="0" b="571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111885"/>
                      </a:xfrm>
                      <a:prstGeom prst="rect">
                        <a:avLst/>
                      </a:prstGeom>
                      <a:noFill/>
                      <a:ln w="9525">
                        <a:noFill/>
                        <a:miter lim="800000"/>
                        <a:headEnd/>
                        <a:tailEnd/>
                      </a:ln>
                    </wps:spPr>
                    <wps:txbx>
                      <w:txbxContent>
                        <w:p w14:paraId="29904B11" w14:textId="77777777" w:rsidR="009E5B65" w:rsidRPr="00C460BD" w:rsidRDefault="00C460BD" w:rsidP="00FC16E2">
                          <w:pPr>
                            <w:pStyle w:val="Listenabsatz"/>
                            <w:numPr>
                              <w:ilvl w:val="0"/>
                              <w:numId w:val="14"/>
                            </w:numPr>
                            <w:rPr>
                              <w:b/>
                            </w:rPr>
                          </w:pPr>
                          <w:r w:rsidRPr="00C460BD">
                            <w:rPr>
                              <w:b/>
                              <w:sz w:val="20"/>
                              <w:szCs w:val="20"/>
                            </w:rPr>
                            <w:t xml:space="preserve">Bitte lassen Sie uns bis zum 31. Juli 2016 unter </w:t>
                          </w:r>
                          <w:r w:rsidR="00FC16E2" w:rsidRPr="00FC16E2">
                            <w:rPr>
                              <w:b/>
                              <w:sz w:val="20"/>
                              <w:szCs w:val="20"/>
                            </w:rPr>
                            <w:t>symposium_deutsch_berufsschule</w:t>
                          </w:r>
                          <w:r w:rsidRPr="00C460BD">
                            <w:rPr>
                              <w:b/>
                              <w:sz w:val="20"/>
                              <w:szCs w:val="20"/>
                            </w:rPr>
                            <w:t>@leuphana.de verbindlich wissen, ob Sie oder andere Vertreterinnen oder Vertreter Ihrer Institution teilnehmen werden.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6A5116" id="_x0000_t202" coordsize="21600,21600" o:spt="202" path="m0,0l0,21600,21600,21600,21600,0xe">
              <v:stroke joinstyle="miter"/>
              <v:path gradientshapeok="t" o:connecttype="rect"/>
            </v:shapetype>
            <v:shape id="Textfeld_x0020_2" o:spid="_x0000_s1027" type="#_x0000_t202" style="position:absolute;left:0;text-align:left;margin-left:442.3pt;margin-top:32.15pt;width:493.5pt;height:87.5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" filled="f" stroked="f">
              <v:textbox>
                <w:txbxContent>
                  <w:p w14:paraId="29904B11" w14:textId="77777777" w:rsidR="009E5B65" w:rsidRPr="00C460BD" w:rsidRDefault="00C460BD" w:rsidP="00FC16E2">
                    <w:pPr>
                      <w:pStyle w:val="Listenabsatz"/>
                      <w:numPr>
                        <w:ilvl w:val="0"/>
                        <w:numId w:val="14"/>
                      </w:numPr>
                      <w:rPr>
                        <w:b/>
                      </w:rPr>
                    </w:pPr>
                    <w:r w:rsidRPr="00C460BD">
                      <w:rPr>
                        <w:b/>
                        <w:sz w:val="20"/>
                        <w:szCs w:val="20"/>
                      </w:rPr>
                      <w:t xml:space="preserve">Bitte lassen Sie uns bis zum 31. Juli 2016 unter </w:t>
                    </w:r>
                    <w:r w:rsidR="00FC16E2" w:rsidRPr="00FC16E2">
                      <w:rPr>
                        <w:b/>
                        <w:sz w:val="20"/>
                        <w:szCs w:val="20"/>
                      </w:rPr>
                      <w:t>symposium_deutsch_berufsschule</w:t>
                    </w:r>
                    <w:r w:rsidRPr="00C460BD">
                      <w:rPr>
                        <w:b/>
                        <w:sz w:val="20"/>
                        <w:szCs w:val="20"/>
                      </w:rPr>
                      <w:t>@leuphana.de verbindlich wissen, ob Sie oder andere Vertreterinnen oder Vertreter Ihrer Institution teilnehmen werden.</w:t>
                    </w:r>
                  </w:p>
                </w:txbxContent>
              </v:textbox>
              <w10:wrap anchorx="margin"/>
            </v:shape>
          </w:pict>
        </mc:Fallback>
      </mc:AlternateContent>
    </w:r>
    <w:r>
      <w:rPr>
        <w:noProof/>
        <w:szCs w:val="24"/>
      </w:rPr>
      <mc:AlternateContent>
        <mc:Choice Requires="wps">
          <w:drawing>
            <wp:anchor distT="0" distB="0" distL="114300" distR="114300" simplePos="0" relativeHeight="251662336" behindDoc="0" locked="0" layoutInCell="1" allowOverlap="1" wp14:anchorId="27B58831" wp14:editId="02743908">
              <wp:simplePos x="0" y="0"/>
              <wp:positionH relativeFrom="column">
                <wp:posOffset>-740410</wp:posOffset>
              </wp:positionH>
              <wp:positionV relativeFrom="paragraph">
                <wp:posOffset>300990</wp:posOffset>
              </wp:positionV>
              <wp:extent cx="7600950" cy="600075"/>
              <wp:effectExtent l="0" t="0" r="0" b="9525"/>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00950" cy="600075"/>
                      </a:xfrm>
                      <a:prstGeom prst="rect">
                        <a:avLst/>
                      </a:prstGeom>
                      <a:solidFill>
                        <a:srgbClr val="ECECE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8E99524" id="Rechteck_x0020_1" o:spid="_x0000_s1026" style="position:absolute;margin-left:-58.3pt;margin-top:23.7pt;width:598.5pt;height:4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" fillcolor="#ececec" stroked="f" strokeweight="2pt">
              <v:path arrowok="t"/>
            </v:rect>
          </w:pict>
        </mc:Fallback>
      </mc:AlternateContent>
    </w:r>
  </w:p>
  <w:p w14:paraId="14125191" w14:textId="77777777" w:rsidR="004B4B6B" w:rsidRPr="00D543BB" w:rsidRDefault="004B4B6B" w:rsidP="002348C5">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3B265A" w14:textId="77777777" w:rsidR="009E76D2" w:rsidRDefault="009E76D2">
      <w:r>
        <w:separator/>
      </w:r>
    </w:p>
  </w:footnote>
  <w:footnote w:type="continuationSeparator" w:id="0">
    <w:p w14:paraId="73C5122B" w14:textId="77777777" w:rsidR="009E76D2" w:rsidRDefault="009E76D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933EB0" w14:textId="77777777" w:rsidR="004B4B6B" w:rsidRDefault="004810C4" w:rsidP="004E6F0E">
    <w:pPr>
      <w:pStyle w:val="Kopfzeile"/>
      <w:framePr w:wrap="around" w:vAnchor="text" w:hAnchor="margin" w:xAlign="center" w:y="1"/>
      <w:rPr>
        <w:rStyle w:val="Seitenzahl"/>
      </w:rPr>
    </w:pPr>
    <w:r>
      <w:rPr>
        <w:rStyle w:val="Seitenzahl"/>
      </w:rPr>
      <w:fldChar w:fldCharType="begin"/>
    </w:r>
    <w:r w:rsidR="004B4B6B">
      <w:rPr>
        <w:rStyle w:val="Seitenzahl"/>
      </w:rPr>
      <w:instrText xml:space="preserve">PAGE  </w:instrText>
    </w:r>
    <w:r>
      <w:rPr>
        <w:rStyle w:val="Seitenzahl"/>
      </w:rPr>
      <w:fldChar w:fldCharType="end"/>
    </w:r>
  </w:p>
  <w:p w14:paraId="48D8B62F" w14:textId="77777777" w:rsidR="004B4B6B" w:rsidRDefault="004B4B6B">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DD191D" w14:textId="10E8A945" w:rsidR="004B4B6B" w:rsidRDefault="00F30219">
    <w:pPr>
      <w:pStyle w:val="Kopfzeile"/>
    </w:pPr>
    <w:r>
      <w:rPr>
        <w:noProof/>
      </w:rPr>
      <mc:AlternateContent>
        <mc:Choice Requires="wps">
          <w:drawing>
            <wp:anchor distT="0" distB="0" distL="114300" distR="114300" simplePos="0" relativeHeight="251655168" behindDoc="0" locked="0" layoutInCell="1" allowOverlap="1" wp14:anchorId="57CA90FA" wp14:editId="330CE637">
              <wp:simplePos x="0" y="0"/>
              <wp:positionH relativeFrom="column">
                <wp:posOffset>2732405</wp:posOffset>
              </wp:positionH>
              <wp:positionV relativeFrom="paragraph">
                <wp:posOffset>-99695</wp:posOffset>
              </wp:positionV>
              <wp:extent cx="342900" cy="592455"/>
              <wp:effectExtent l="0" t="0" r="1270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592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369969" w14:textId="77777777" w:rsidR="004B4B6B" w:rsidRDefault="004B4B6B" w:rsidP="0004603C">
                          <w:pPr>
                            <w:pStyle w:val="Adressfeld"/>
                            <w:jc w:val="center"/>
                            <w:rPr>
                              <w:rStyle w:val="Seitenzahl"/>
                              <w:rFonts w:eastAsia="Calibri"/>
                              <w:sz w:val="20"/>
                            </w:rPr>
                          </w:pPr>
                        </w:p>
                        <w:p w14:paraId="1BA85AA4" w14:textId="77777777" w:rsidR="004B4B6B" w:rsidRPr="008543AC" w:rsidRDefault="004810C4" w:rsidP="0004603C">
                          <w:pPr>
                            <w:pStyle w:val="Adressfeld"/>
                            <w:jc w:val="center"/>
                          </w:pPr>
                          <w:r w:rsidRPr="008543AC">
                            <w:rPr>
                              <w:rStyle w:val="Seitenzahl"/>
                              <w:rFonts w:eastAsia="Calibri"/>
                              <w:sz w:val="20"/>
                            </w:rPr>
                            <w:fldChar w:fldCharType="begin"/>
                          </w:r>
                          <w:r w:rsidR="004B4B6B" w:rsidRPr="008543AC">
                            <w:rPr>
                              <w:rStyle w:val="Seitenzahl"/>
                              <w:rFonts w:eastAsia="Calibri"/>
                              <w:sz w:val="20"/>
                            </w:rPr>
                            <w:instrText xml:space="preserve"> </w:instrText>
                          </w:r>
                          <w:r w:rsidR="004B4B6B">
                            <w:rPr>
                              <w:rStyle w:val="Seitenzahl"/>
                              <w:rFonts w:eastAsia="Calibri"/>
                              <w:sz w:val="20"/>
                            </w:rPr>
                            <w:instrText>PAGE</w:instrText>
                          </w:r>
                          <w:r w:rsidR="004B4B6B" w:rsidRPr="008543AC">
                            <w:rPr>
                              <w:rStyle w:val="Seitenzahl"/>
                              <w:rFonts w:eastAsia="Calibri"/>
                              <w:sz w:val="20"/>
                            </w:rPr>
                            <w:instrText xml:space="preserve"> </w:instrText>
                          </w:r>
                          <w:r w:rsidRPr="008543AC">
                            <w:rPr>
                              <w:rStyle w:val="Seitenzahl"/>
                              <w:rFonts w:eastAsia="Calibri"/>
                              <w:sz w:val="20"/>
                            </w:rPr>
                            <w:fldChar w:fldCharType="separate"/>
                          </w:r>
                          <w:r w:rsidR="00F30219">
                            <w:rPr>
                              <w:rStyle w:val="Seitenzahl"/>
                              <w:rFonts w:eastAsia="Calibri"/>
                              <w:noProof/>
                              <w:sz w:val="20"/>
                            </w:rPr>
                            <w:t>2</w:t>
                          </w:r>
                          <w:r w:rsidRPr="008543AC">
                            <w:rPr>
                              <w:rStyle w:val="Seitenzahl"/>
                              <w:rFonts w:eastAsia="Calibri"/>
                              <w:sz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CA90FA" id="_x0000_t202" coordsize="21600,21600" o:spt="202" path="m0,0l0,21600,21600,21600,21600,0xe">
              <v:stroke joinstyle="miter"/>
              <v:path gradientshapeok="t" o:connecttype="rect"/>
            </v:shapetype>
            <v:shape id="Text_x0020_Box_x0020_10" o:spid="_x0000_s1026" type="#_x0000_t202" style="position:absolute;margin-left:215.15pt;margin-top:-7.8pt;width:27pt;height:46.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" stroked="f">
              <v:textbox>
                <w:txbxContent>
                  <w:p w14:paraId="7A369969" w14:textId="77777777" w:rsidR="004B4B6B" w:rsidRDefault="004B4B6B" w:rsidP="0004603C">
                    <w:pPr>
                      <w:pStyle w:val="Adressfeld"/>
                      <w:jc w:val="center"/>
                      <w:rPr>
                        <w:rStyle w:val="Seitenzahl"/>
                        <w:rFonts w:eastAsia="Calibri"/>
                        <w:sz w:val="20"/>
                      </w:rPr>
                    </w:pPr>
                  </w:p>
                  <w:p w14:paraId="1BA85AA4" w14:textId="77777777" w:rsidR="004B4B6B" w:rsidRPr="008543AC" w:rsidRDefault="004810C4" w:rsidP="0004603C">
                    <w:pPr>
                      <w:pStyle w:val="Adressfeld"/>
                      <w:jc w:val="center"/>
                    </w:pPr>
                    <w:r w:rsidRPr="008543AC">
                      <w:rPr>
                        <w:rStyle w:val="Seitenzahl"/>
                        <w:rFonts w:eastAsia="Calibri"/>
                        <w:sz w:val="20"/>
                      </w:rPr>
                      <w:fldChar w:fldCharType="begin"/>
                    </w:r>
                    <w:r w:rsidR="004B4B6B" w:rsidRPr="008543AC">
                      <w:rPr>
                        <w:rStyle w:val="Seitenzahl"/>
                        <w:rFonts w:eastAsia="Calibri"/>
                        <w:sz w:val="20"/>
                      </w:rPr>
                      <w:instrText xml:space="preserve"> </w:instrText>
                    </w:r>
                    <w:r w:rsidR="004B4B6B">
                      <w:rPr>
                        <w:rStyle w:val="Seitenzahl"/>
                        <w:rFonts w:eastAsia="Calibri"/>
                        <w:sz w:val="20"/>
                      </w:rPr>
                      <w:instrText>PAGE</w:instrText>
                    </w:r>
                    <w:r w:rsidR="004B4B6B" w:rsidRPr="008543AC">
                      <w:rPr>
                        <w:rStyle w:val="Seitenzahl"/>
                        <w:rFonts w:eastAsia="Calibri"/>
                        <w:sz w:val="20"/>
                      </w:rPr>
                      <w:instrText xml:space="preserve"> </w:instrText>
                    </w:r>
                    <w:r w:rsidRPr="008543AC">
                      <w:rPr>
                        <w:rStyle w:val="Seitenzahl"/>
                        <w:rFonts w:eastAsia="Calibri"/>
                        <w:sz w:val="20"/>
                      </w:rPr>
                      <w:fldChar w:fldCharType="separate"/>
                    </w:r>
                    <w:r w:rsidR="00F30219">
                      <w:rPr>
                        <w:rStyle w:val="Seitenzahl"/>
                        <w:rFonts w:eastAsia="Calibri"/>
                        <w:noProof/>
                        <w:sz w:val="20"/>
                      </w:rPr>
                      <w:t>2</w:t>
                    </w:r>
                    <w:r w:rsidRPr="008543AC">
                      <w:rPr>
                        <w:rStyle w:val="Seitenzahl"/>
                        <w:rFonts w:eastAsia="Calibri"/>
                        <w:sz w:val="20"/>
                      </w:rPr>
                      <w:fldChar w:fldCharType="end"/>
                    </w:r>
                  </w:p>
                </w:txbxContent>
              </v:textbox>
            </v:shape>
          </w:pict>
        </mc:Fallback>
      </mc:AlternateContent>
    </w:r>
    <w:r w:rsidR="004B4B6B">
      <w:rPr>
        <w:noProof/>
      </w:rPr>
      <w:drawing>
        <wp:anchor distT="0" distB="0" distL="114300" distR="114300" simplePos="0" relativeHeight="251659264" behindDoc="0" locked="0" layoutInCell="1" allowOverlap="1" wp14:anchorId="11289F17" wp14:editId="5E6BE7C8">
          <wp:simplePos x="0" y="0"/>
          <wp:positionH relativeFrom="column">
            <wp:posOffset>2766060</wp:posOffset>
          </wp:positionH>
          <wp:positionV relativeFrom="paragraph">
            <wp:posOffset>-216535</wp:posOffset>
          </wp:positionV>
          <wp:extent cx="274320" cy="295275"/>
          <wp:effectExtent l="0" t="0" r="0" b="9525"/>
          <wp:wrapNone/>
          <wp:docPr id="22" name="Bild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3" descr="Beschreibung: Leuphana_würfel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20" cy="295275"/>
                  </a:xfrm>
                  <a:prstGeom prst="rect">
                    <a:avLst/>
                  </a:prstGeom>
                  <a:noFill/>
                  <a:ln>
                    <a:noFill/>
                  </a:ln>
                </pic:spPr>
              </pic:pic>
            </a:graphicData>
          </a:graphic>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9DAC1" w14:textId="77777777" w:rsidR="004B4B6B" w:rsidRPr="0036087D" w:rsidRDefault="0036087D" w:rsidP="0036087D">
    <w:pPr>
      <w:spacing w:before="55" w:line="273" w:lineRule="auto"/>
      <w:ind w:left="2456" w:right="755" w:hanging="35"/>
      <w:jc w:val="right"/>
      <w:rPr>
        <w:rFonts w:ascii="Times New Roman" w:hAnsi="Times New Roman"/>
        <w:color w:val="151313"/>
        <w:spacing w:val="13"/>
        <w:w w:val="110"/>
        <w:sz w:val="29"/>
      </w:rPr>
    </w:pPr>
    <w:r>
      <w:rPr>
        <w:noProof/>
      </w:rPr>
      <w:drawing>
        <wp:anchor distT="0" distB="0" distL="114300" distR="114300" simplePos="0" relativeHeight="251671552" behindDoc="0" locked="0" layoutInCell="1" allowOverlap="1" wp14:anchorId="6CA7C6DC" wp14:editId="7B84D2A4">
          <wp:simplePos x="0" y="0"/>
          <wp:positionH relativeFrom="column">
            <wp:posOffset>358140</wp:posOffset>
          </wp:positionH>
          <wp:positionV relativeFrom="paragraph">
            <wp:posOffset>-99060</wp:posOffset>
          </wp:positionV>
          <wp:extent cx="1504950" cy="579120"/>
          <wp:effectExtent l="0" t="0" r="0" b="0"/>
          <wp:wrapNone/>
          <wp:docPr id="20" name="Grafik 20" descr="http://www.leuphana.de/fileadmin/user_upload/INTRANET/hsmarketing/cdform/logo/1310_logo_leuphana_NEU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uphana.de/fileadmin/user_upload/INTRANET/hsmarketing/cdform/logo/1310_logo_leuphana_NEU_prin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04950" cy="579120"/>
                  </a:xfrm>
                  <a:prstGeom prst="rect">
                    <a:avLst/>
                  </a:prstGeom>
                  <a:noFill/>
                  <a:ln>
                    <a:noFill/>
                  </a:ln>
                </pic:spPr>
              </pic:pic>
            </a:graphicData>
          </a:graphic>
        </wp:anchor>
      </w:drawing>
    </w:r>
    <w:r w:rsidRPr="00A75305">
      <w:rPr>
        <w:noProof/>
        <w:position w:val="39"/>
      </w:rPr>
      <w:drawing>
        <wp:inline distT="0" distB="0" distL="0" distR="0" wp14:anchorId="3191CCFF" wp14:editId="4172305F">
          <wp:extent cx="2222277" cy="414670"/>
          <wp:effectExtent l="0" t="0" r="0" b="0"/>
          <wp:docPr id="23" name="Picture 12" descr="P:\Allgemein\_LOGOS\_Logo Universität\_aktueller_Uni_Logoordner_2012\__Logos_zu_verwenden\Uni Goettingen - Logo 4c RGB - 3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2" descr="P:\Allgemein\_LOGOS\_Logo Universität\_aktueller_Uni_Logoordner_2012\__Logos_zu_verwenden\Uni Goettingen - Logo 4c RGB - 300dpi.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05441" cy="430188"/>
                  </a:xfrm>
                  <a:prstGeom prst="rect">
                    <a:avLst/>
                  </a:prstGeom>
                  <a:noFill/>
                  <a:ln>
                    <a:noFill/>
                  </a:ln>
                  <a:extLst/>
                </pic:spPr>
              </pic:pic>
            </a:graphicData>
          </a:graphic>
        </wp:inline>
      </w:drawing>
    </w:r>
    <w:r>
      <w:rPr>
        <w:noProof/>
      </w:rPr>
      <w:drawing>
        <wp:anchor distT="0" distB="0" distL="114300" distR="114300" simplePos="0" relativeHeight="251670528" behindDoc="1" locked="0" layoutInCell="1" allowOverlap="1" wp14:anchorId="54B68F44" wp14:editId="7AA30CF9">
          <wp:simplePos x="0" y="0"/>
          <wp:positionH relativeFrom="rightMargin">
            <wp:posOffset>-4107224</wp:posOffset>
          </wp:positionH>
          <wp:positionV relativeFrom="paragraph">
            <wp:posOffset>44450</wp:posOffset>
          </wp:positionV>
          <wp:extent cx="1473599" cy="671711"/>
          <wp:effectExtent l="0" t="0" r="0" b="0"/>
          <wp:wrapNone/>
          <wp:docPr id="2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416_umbruechegestalten_OK.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473599" cy="671711"/>
                  </a:xfrm>
                  <a:prstGeom prst="rect">
                    <a:avLst/>
                  </a:prstGeom>
                </pic:spPr>
              </pic:pic>
            </a:graphicData>
          </a:graphic>
        </wp:anchor>
      </w:drawing>
    </w:r>
    <w:r w:rsidR="00CB6BAF">
      <w:rPr>
        <w:noProof/>
      </w:rPr>
      <w:drawing>
        <wp:anchor distT="0" distB="0" distL="114300" distR="114300" simplePos="0" relativeHeight="251668480" behindDoc="0" locked="0" layoutInCell="1" allowOverlap="1" wp14:anchorId="5C35B487" wp14:editId="135B737D">
          <wp:simplePos x="0" y="0"/>
          <wp:positionH relativeFrom="column">
            <wp:posOffset>-692785</wp:posOffset>
          </wp:positionH>
          <wp:positionV relativeFrom="paragraph">
            <wp:posOffset>871855</wp:posOffset>
          </wp:positionV>
          <wp:extent cx="7560000" cy="150736"/>
          <wp:effectExtent l="0" t="0" r="0" b="1905"/>
          <wp:wrapNone/>
          <wp:docPr id="15" name="Grafik 15" descr="C:\Users\Stein-Admin\Desktop\A5_broschuere_WORDvorlage_borte oben_lin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in-Admin\Desktop\A5_broschuere_WORDvorlage_borte oben_links.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60000" cy="150736"/>
                  </a:xfrm>
                  <a:prstGeom prst="rect">
                    <a:avLst/>
                  </a:prstGeom>
                  <a:noFill/>
                  <a:ln>
                    <a:noFill/>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EBE8B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BFE0826"/>
    <w:lvl w:ilvl="0">
      <w:start w:val="1"/>
      <w:numFmt w:val="decimal"/>
      <w:lvlText w:val="%1."/>
      <w:lvlJc w:val="left"/>
      <w:pPr>
        <w:tabs>
          <w:tab w:val="num" w:pos="1492"/>
        </w:tabs>
        <w:ind w:left="1492" w:hanging="360"/>
      </w:pPr>
    </w:lvl>
  </w:abstractNum>
  <w:abstractNum w:abstractNumId="2">
    <w:nsid w:val="FFFFFF7D"/>
    <w:multiLevelType w:val="singleLevel"/>
    <w:tmpl w:val="7AA47AEE"/>
    <w:lvl w:ilvl="0">
      <w:start w:val="1"/>
      <w:numFmt w:val="decimal"/>
      <w:lvlText w:val="%1."/>
      <w:lvlJc w:val="left"/>
      <w:pPr>
        <w:tabs>
          <w:tab w:val="num" w:pos="1209"/>
        </w:tabs>
        <w:ind w:left="1209" w:hanging="360"/>
      </w:pPr>
    </w:lvl>
  </w:abstractNum>
  <w:abstractNum w:abstractNumId="3">
    <w:nsid w:val="FFFFFF7E"/>
    <w:multiLevelType w:val="singleLevel"/>
    <w:tmpl w:val="A76A0650"/>
    <w:lvl w:ilvl="0">
      <w:start w:val="1"/>
      <w:numFmt w:val="decimal"/>
      <w:lvlText w:val="%1."/>
      <w:lvlJc w:val="left"/>
      <w:pPr>
        <w:tabs>
          <w:tab w:val="num" w:pos="926"/>
        </w:tabs>
        <w:ind w:left="926" w:hanging="360"/>
      </w:pPr>
    </w:lvl>
  </w:abstractNum>
  <w:abstractNum w:abstractNumId="4">
    <w:nsid w:val="FFFFFF7F"/>
    <w:multiLevelType w:val="singleLevel"/>
    <w:tmpl w:val="2F706254"/>
    <w:lvl w:ilvl="0">
      <w:start w:val="1"/>
      <w:numFmt w:val="decimal"/>
      <w:lvlText w:val="%1."/>
      <w:lvlJc w:val="left"/>
      <w:pPr>
        <w:tabs>
          <w:tab w:val="num" w:pos="643"/>
        </w:tabs>
        <w:ind w:left="643" w:hanging="360"/>
      </w:pPr>
    </w:lvl>
  </w:abstractNum>
  <w:abstractNum w:abstractNumId="5">
    <w:nsid w:val="FFFFFF80"/>
    <w:multiLevelType w:val="singleLevel"/>
    <w:tmpl w:val="BAFE2F20"/>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D4E6F7C4"/>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C82CE160"/>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840EA62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68B8CC1E"/>
    <w:lvl w:ilvl="0">
      <w:start w:val="1"/>
      <w:numFmt w:val="decimal"/>
      <w:lvlText w:val="%1."/>
      <w:lvlJc w:val="left"/>
      <w:pPr>
        <w:tabs>
          <w:tab w:val="num" w:pos="360"/>
        </w:tabs>
        <w:ind w:left="360" w:hanging="360"/>
      </w:pPr>
    </w:lvl>
  </w:abstractNum>
  <w:abstractNum w:abstractNumId="10">
    <w:nsid w:val="FFFFFF89"/>
    <w:multiLevelType w:val="singleLevel"/>
    <w:tmpl w:val="B5144A58"/>
    <w:lvl w:ilvl="0">
      <w:start w:val="1"/>
      <w:numFmt w:val="bullet"/>
      <w:lvlText w:val=""/>
      <w:lvlJc w:val="left"/>
      <w:pPr>
        <w:tabs>
          <w:tab w:val="num" w:pos="360"/>
        </w:tabs>
        <w:ind w:left="360" w:hanging="360"/>
      </w:pPr>
      <w:rPr>
        <w:rFonts w:ascii="Symbol" w:hAnsi="Symbol" w:hint="default"/>
      </w:rPr>
    </w:lvl>
  </w:abstractNum>
  <w:abstractNum w:abstractNumId="11">
    <w:nsid w:val="006666CE"/>
    <w:multiLevelType w:val="hybridMultilevel"/>
    <w:tmpl w:val="5AEA2822"/>
    <w:lvl w:ilvl="0" w:tplc="0407000B">
      <w:start w:val="17"/>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07211D18"/>
    <w:multiLevelType w:val="hybridMultilevel"/>
    <w:tmpl w:val="9B8CE286"/>
    <w:lvl w:ilvl="0" w:tplc="642A08D0">
      <w:numFmt w:val="bullet"/>
      <w:lvlText w:val="—"/>
      <w:lvlJc w:val="left"/>
      <w:pPr>
        <w:ind w:left="720" w:hanging="360"/>
      </w:pPr>
      <w:rPr>
        <w:rFonts w:ascii="Trade Gothic LT Std Cn" w:eastAsia="Times New Roman" w:hAnsi="Trade Gothic LT Std C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69815333"/>
    <w:multiLevelType w:val="hybridMultilevel"/>
    <w:tmpl w:val="5FB0381A"/>
    <w:lvl w:ilvl="0" w:tplc="546C23EC">
      <w:numFmt w:val="bullet"/>
      <w:lvlText w:val="—"/>
      <w:lvlJc w:val="left"/>
      <w:pPr>
        <w:ind w:left="-491" w:hanging="360"/>
      </w:pPr>
      <w:rPr>
        <w:rFonts w:ascii="Trade Gothic LT Std Cn" w:eastAsia="Times New Roman" w:hAnsi="Trade Gothic LT Std Cn" w:cs="Times New Roman" w:hint="default"/>
      </w:rPr>
    </w:lvl>
    <w:lvl w:ilvl="1" w:tplc="04070003" w:tentative="1">
      <w:start w:val="1"/>
      <w:numFmt w:val="bullet"/>
      <w:lvlText w:val="o"/>
      <w:lvlJc w:val="left"/>
      <w:pPr>
        <w:ind w:left="229" w:hanging="360"/>
      </w:pPr>
      <w:rPr>
        <w:rFonts w:ascii="Courier New" w:hAnsi="Courier New" w:hint="default"/>
      </w:rPr>
    </w:lvl>
    <w:lvl w:ilvl="2" w:tplc="04070005" w:tentative="1">
      <w:start w:val="1"/>
      <w:numFmt w:val="bullet"/>
      <w:lvlText w:val=""/>
      <w:lvlJc w:val="left"/>
      <w:pPr>
        <w:ind w:left="949" w:hanging="360"/>
      </w:pPr>
      <w:rPr>
        <w:rFonts w:ascii="Wingdings" w:hAnsi="Wingdings" w:hint="default"/>
      </w:rPr>
    </w:lvl>
    <w:lvl w:ilvl="3" w:tplc="04070001" w:tentative="1">
      <w:start w:val="1"/>
      <w:numFmt w:val="bullet"/>
      <w:lvlText w:val=""/>
      <w:lvlJc w:val="left"/>
      <w:pPr>
        <w:ind w:left="1669" w:hanging="360"/>
      </w:pPr>
      <w:rPr>
        <w:rFonts w:ascii="Symbol" w:hAnsi="Symbol" w:hint="default"/>
      </w:rPr>
    </w:lvl>
    <w:lvl w:ilvl="4" w:tplc="04070003" w:tentative="1">
      <w:start w:val="1"/>
      <w:numFmt w:val="bullet"/>
      <w:lvlText w:val="o"/>
      <w:lvlJc w:val="left"/>
      <w:pPr>
        <w:ind w:left="2389" w:hanging="360"/>
      </w:pPr>
      <w:rPr>
        <w:rFonts w:ascii="Courier New" w:hAnsi="Courier New" w:hint="default"/>
      </w:rPr>
    </w:lvl>
    <w:lvl w:ilvl="5" w:tplc="04070005" w:tentative="1">
      <w:start w:val="1"/>
      <w:numFmt w:val="bullet"/>
      <w:lvlText w:val=""/>
      <w:lvlJc w:val="left"/>
      <w:pPr>
        <w:ind w:left="3109" w:hanging="360"/>
      </w:pPr>
      <w:rPr>
        <w:rFonts w:ascii="Wingdings" w:hAnsi="Wingdings" w:hint="default"/>
      </w:rPr>
    </w:lvl>
    <w:lvl w:ilvl="6" w:tplc="04070001" w:tentative="1">
      <w:start w:val="1"/>
      <w:numFmt w:val="bullet"/>
      <w:lvlText w:val=""/>
      <w:lvlJc w:val="left"/>
      <w:pPr>
        <w:ind w:left="3829" w:hanging="360"/>
      </w:pPr>
      <w:rPr>
        <w:rFonts w:ascii="Symbol" w:hAnsi="Symbol" w:hint="default"/>
      </w:rPr>
    </w:lvl>
    <w:lvl w:ilvl="7" w:tplc="04070003" w:tentative="1">
      <w:start w:val="1"/>
      <w:numFmt w:val="bullet"/>
      <w:lvlText w:val="o"/>
      <w:lvlJc w:val="left"/>
      <w:pPr>
        <w:ind w:left="4549" w:hanging="360"/>
      </w:pPr>
      <w:rPr>
        <w:rFonts w:ascii="Courier New" w:hAnsi="Courier New" w:hint="default"/>
      </w:rPr>
    </w:lvl>
    <w:lvl w:ilvl="8" w:tplc="04070005" w:tentative="1">
      <w:start w:val="1"/>
      <w:numFmt w:val="bullet"/>
      <w:lvlText w:val=""/>
      <w:lvlJc w:val="left"/>
      <w:pPr>
        <w:ind w:left="5269"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3"/>
  </w:num>
  <w:num w:numId="12">
    <w:abstractNumId w:val="0"/>
  </w:num>
  <w:num w:numId="13">
    <w:abstractNumId w:val="12"/>
  </w:num>
  <w:num w:numId="14">
    <w:abstractNumId w:val="1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strid Neumann">
    <w15:presenceInfo w15:providerId="Windows Live" w15:userId="dd1e01d1be920a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9"/>
  <w:hyphenationZone w:val="425"/>
  <w:drawingGridHorizontalSpacing w:val="181"/>
  <w:drawingGridVerticalSpacing w:val="181"/>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46B"/>
    <w:rsid w:val="00010EF3"/>
    <w:rsid w:val="000221BB"/>
    <w:rsid w:val="0004603C"/>
    <w:rsid w:val="000508D7"/>
    <w:rsid w:val="000A615A"/>
    <w:rsid w:val="000E1FC0"/>
    <w:rsid w:val="000F013D"/>
    <w:rsid w:val="00185214"/>
    <w:rsid w:val="001920AA"/>
    <w:rsid w:val="001A4835"/>
    <w:rsid w:val="001D6556"/>
    <w:rsid w:val="001E3D83"/>
    <w:rsid w:val="001F21C9"/>
    <w:rsid w:val="0023357F"/>
    <w:rsid w:val="00233632"/>
    <w:rsid w:val="002348C5"/>
    <w:rsid w:val="00255A20"/>
    <w:rsid w:val="00273736"/>
    <w:rsid w:val="002E6C27"/>
    <w:rsid w:val="0036087D"/>
    <w:rsid w:val="00376E91"/>
    <w:rsid w:val="00380EC6"/>
    <w:rsid w:val="003E312D"/>
    <w:rsid w:val="00425D1E"/>
    <w:rsid w:val="0044539C"/>
    <w:rsid w:val="0045751D"/>
    <w:rsid w:val="00474D84"/>
    <w:rsid w:val="004810C4"/>
    <w:rsid w:val="00485F8D"/>
    <w:rsid w:val="004860AC"/>
    <w:rsid w:val="004B246B"/>
    <w:rsid w:val="004B4B6B"/>
    <w:rsid w:val="004B7A14"/>
    <w:rsid w:val="004E1F02"/>
    <w:rsid w:val="004E6F0E"/>
    <w:rsid w:val="00513A51"/>
    <w:rsid w:val="00556262"/>
    <w:rsid w:val="0058305D"/>
    <w:rsid w:val="00601B85"/>
    <w:rsid w:val="0062691D"/>
    <w:rsid w:val="00641DD5"/>
    <w:rsid w:val="00652768"/>
    <w:rsid w:val="006A4C4B"/>
    <w:rsid w:val="006C565A"/>
    <w:rsid w:val="006D0583"/>
    <w:rsid w:val="006E3572"/>
    <w:rsid w:val="007013C1"/>
    <w:rsid w:val="00712F1A"/>
    <w:rsid w:val="00716FA6"/>
    <w:rsid w:val="00745D50"/>
    <w:rsid w:val="00767502"/>
    <w:rsid w:val="007855D0"/>
    <w:rsid w:val="007F361C"/>
    <w:rsid w:val="00804340"/>
    <w:rsid w:val="00806A42"/>
    <w:rsid w:val="008865DD"/>
    <w:rsid w:val="008A09D6"/>
    <w:rsid w:val="0094716B"/>
    <w:rsid w:val="0095240D"/>
    <w:rsid w:val="00961002"/>
    <w:rsid w:val="00974063"/>
    <w:rsid w:val="009874EC"/>
    <w:rsid w:val="009A3A26"/>
    <w:rsid w:val="009B4B67"/>
    <w:rsid w:val="009B510F"/>
    <w:rsid w:val="009D3C51"/>
    <w:rsid w:val="009E5B65"/>
    <w:rsid w:val="009E76D2"/>
    <w:rsid w:val="00A43948"/>
    <w:rsid w:val="00A91F94"/>
    <w:rsid w:val="00AB107F"/>
    <w:rsid w:val="00AD20E6"/>
    <w:rsid w:val="00AF05AF"/>
    <w:rsid w:val="00B0416D"/>
    <w:rsid w:val="00B04BF2"/>
    <w:rsid w:val="00B05F63"/>
    <w:rsid w:val="00B209F1"/>
    <w:rsid w:val="00B22863"/>
    <w:rsid w:val="00B360CF"/>
    <w:rsid w:val="00B41F44"/>
    <w:rsid w:val="00BC7FBE"/>
    <w:rsid w:val="00BF2637"/>
    <w:rsid w:val="00C42F9C"/>
    <w:rsid w:val="00C460BD"/>
    <w:rsid w:val="00C74851"/>
    <w:rsid w:val="00CB216F"/>
    <w:rsid w:val="00CB2F00"/>
    <w:rsid w:val="00CB6BAF"/>
    <w:rsid w:val="00CF63D8"/>
    <w:rsid w:val="00D02B91"/>
    <w:rsid w:val="00D34C0E"/>
    <w:rsid w:val="00D543BB"/>
    <w:rsid w:val="00D62B23"/>
    <w:rsid w:val="00D62CC2"/>
    <w:rsid w:val="00D7098A"/>
    <w:rsid w:val="00DE1F8A"/>
    <w:rsid w:val="00E06A47"/>
    <w:rsid w:val="00E12D5A"/>
    <w:rsid w:val="00E16F0D"/>
    <w:rsid w:val="00E201C2"/>
    <w:rsid w:val="00E25AA9"/>
    <w:rsid w:val="00E6565A"/>
    <w:rsid w:val="00E82882"/>
    <w:rsid w:val="00F123C1"/>
    <w:rsid w:val="00F30219"/>
    <w:rsid w:val="00F3297A"/>
    <w:rsid w:val="00F41C2A"/>
    <w:rsid w:val="00F86F1B"/>
    <w:rsid w:val="00FA0BED"/>
    <w:rsid w:val="00FC16E2"/>
    <w:rsid w:val="00FC3D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70B9FF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221BB"/>
    <w:pPr>
      <w:spacing w:after="240"/>
    </w:pPr>
    <w:rPr>
      <w:rFonts w:ascii="Trade Gothic LT Std Cn" w:hAnsi="Trade Gothic LT Std Cn"/>
      <w:sz w:val="24"/>
      <w:szCs w:val="22"/>
    </w:rPr>
  </w:style>
  <w:style w:type="paragraph" w:styleId="berschrift1">
    <w:name w:val="heading 1"/>
    <w:basedOn w:val="Standard"/>
    <w:next w:val="Standard"/>
    <w:qFormat/>
    <w:rsid w:val="000221BB"/>
    <w:pPr>
      <w:keepNext/>
      <w:outlineLvl w:val="0"/>
    </w:pPr>
    <w:rPr>
      <w:rFonts w:ascii="Trade Gothic LT Std Bold" w:hAnsi="Trade Gothic LT Std Bold" w:cs="Arial"/>
      <w:b/>
      <w:bCs/>
      <w:caps/>
      <w:kern w:val="32"/>
      <w:sz w:val="28"/>
      <w:szCs w:val="32"/>
    </w:rPr>
  </w:style>
  <w:style w:type="paragraph" w:styleId="berschrift2">
    <w:name w:val="heading 2"/>
    <w:basedOn w:val="berschrift1"/>
    <w:next w:val="Standard"/>
    <w:qFormat/>
    <w:rsid w:val="000221BB"/>
    <w:pPr>
      <w:spacing w:after="0"/>
      <w:outlineLvl w:val="1"/>
    </w:pPr>
    <w:rPr>
      <w:bCs w:val="0"/>
      <w:iCs/>
      <w:caps w:val="0"/>
      <w:sz w:val="24"/>
      <w:szCs w:val="28"/>
    </w:rPr>
  </w:style>
  <w:style w:type="paragraph" w:styleId="berschrift3">
    <w:name w:val="heading 3"/>
    <w:basedOn w:val="berschrift1"/>
    <w:next w:val="Standard"/>
    <w:qFormat/>
    <w:rsid w:val="00DC17C2"/>
    <w:pPr>
      <w:outlineLvl w:val="2"/>
    </w:pPr>
    <w:rPr>
      <w:b w:val="0"/>
      <w:bCs w:val="0"/>
      <w:i/>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semiHidden/>
    <w:rsid w:val="00897084"/>
    <w:rPr>
      <w:rFonts w:ascii="Arial" w:hAnsi="Arial"/>
      <w:sz w:val="16"/>
      <w:szCs w:val="16"/>
      <w:vertAlign w:val="superscript"/>
    </w:rPr>
  </w:style>
  <w:style w:type="paragraph" w:styleId="Fuzeile">
    <w:name w:val="footer"/>
    <w:basedOn w:val="Standard"/>
    <w:autoRedefine/>
    <w:rsid w:val="000E1FC0"/>
    <w:pPr>
      <w:tabs>
        <w:tab w:val="center" w:pos="4536"/>
        <w:tab w:val="right" w:pos="9072"/>
      </w:tabs>
      <w:spacing w:before="240"/>
      <w:ind w:left="-907"/>
    </w:pPr>
    <w:rPr>
      <w:rFonts w:ascii="Trade Gothic LT Std Bold" w:eastAsia="Calibri" w:hAnsi="Trade Gothic LT Std Bold"/>
      <w:sz w:val="20"/>
    </w:rPr>
  </w:style>
  <w:style w:type="paragraph" w:customStyle="1" w:styleId="Adressfeld">
    <w:name w:val="Adressfeld"/>
    <w:basedOn w:val="Standard"/>
    <w:rsid w:val="00CF04DF"/>
    <w:pPr>
      <w:framePr w:w="4644" w:h="2492" w:hRule="exact" w:hSpace="181" w:wrap="notBeside" w:vAnchor="page" w:hAnchor="page" w:x="1390" w:y="2609"/>
    </w:pPr>
    <w:rPr>
      <w:sz w:val="18"/>
    </w:rPr>
  </w:style>
  <w:style w:type="paragraph" w:styleId="Kopfzeile">
    <w:name w:val="header"/>
    <w:basedOn w:val="Standard"/>
    <w:rsid w:val="00DC17C2"/>
    <w:pPr>
      <w:tabs>
        <w:tab w:val="center" w:pos="4536"/>
        <w:tab w:val="right" w:pos="9072"/>
      </w:tabs>
    </w:pPr>
    <w:rPr>
      <w:sz w:val="20"/>
    </w:rPr>
  </w:style>
  <w:style w:type="character" w:customStyle="1" w:styleId="Betreffzeile">
    <w:name w:val="Betreffzeile"/>
    <w:rsid w:val="002B4B45"/>
    <w:rPr>
      <w:b/>
      <w:bCs/>
    </w:rPr>
  </w:style>
  <w:style w:type="paragraph" w:customStyle="1" w:styleId="Absenderlinks">
    <w:name w:val="Absender links"/>
    <w:basedOn w:val="Adressfeld"/>
    <w:rsid w:val="00FB27AD"/>
    <w:pPr>
      <w:framePr w:wrap="notBeside"/>
      <w:autoSpaceDE w:val="0"/>
      <w:autoSpaceDN w:val="0"/>
      <w:adjustRightInd w:val="0"/>
    </w:pPr>
    <w:rPr>
      <w:sz w:val="16"/>
    </w:rPr>
  </w:style>
  <w:style w:type="paragraph" w:customStyle="1" w:styleId="Absenderdatenrechts">
    <w:name w:val="Absenderdaten rechts"/>
    <w:basedOn w:val="Absenderlinks"/>
    <w:rsid w:val="00DC17C2"/>
    <w:pPr>
      <w:framePr w:w="2268" w:h="3509" w:hRule="exact" w:wrap="around" w:x="9459" w:y="2615"/>
    </w:pPr>
    <w:rPr>
      <w:rFonts w:cs="TradeGothicLTStd-Cn18"/>
      <w:szCs w:val="16"/>
    </w:rPr>
  </w:style>
  <w:style w:type="paragraph" w:customStyle="1" w:styleId="Datumszeile">
    <w:name w:val="Datumszeile"/>
    <w:basedOn w:val="Standard"/>
    <w:rsid w:val="003C4A05"/>
  </w:style>
  <w:style w:type="character" w:styleId="Link">
    <w:name w:val="Hyperlink"/>
    <w:rsid w:val="00551F49"/>
    <w:rPr>
      <w:color w:val="0000FF"/>
      <w:u w:val="single"/>
    </w:rPr>
  </w:style>
  <w:style w:type="character" w:styleId="Seitenzahl">
    <w:name w:val="page number"/>
    <w:rsid w:val="00DC17C2"/>
    <w:rPr>
      <w:rFonts w:ascii="Trade Gothic LT Std Cn" w:hAnsi="Trade Gothic LT Std Cn"/>
      <w:color w:val="auto"/>
      <w:sz w:val="18"/>
      <w:szCs w:val="18"/>
    </w:rPr>
  </w:style>
  <w:style w:type="paragraph" w:styleId="RGV-berschrift">
    <w:name w:val="toa heading"/>
    <w:basedOn w:val="Standard"/>
    <w:next w:val="Standard"/>
    <w:semiHidden/>
    <w:rsid w:val="00DC17C2"/>
    <w:pPr>
      <w:spacing w:before="120"/>
    </w:pPr>
    <w:rPr>
      <w:b/>
      <w:szCs w:val="24"/>
    </w:rPr>
  </w:style>
  <w:style w:type="paragraph" w:styleId="Titel">
    <w:name w:val="Title"/>
    <w:basedOn w:val="Standard"/>
    <w:qFormat/>
    <w:rsid w:val="006E3572"/>
    <w:pPr>
      <w:spacing w:line="480" w:lineRule="exact"/>
      <w:outlineLvl w:val="0"/>
    </w:pPr>
    <w:rPr>
      <w:b/>
      <w:kern w:val="28"/>
      <w:sz w:val="44"/>
      <w:szCs w:val="32"/>
    </w:rPr>
  </w:style>
  <w:style w:type="paragraph" w:styleId="Sprechblasentext">
    <w:name w:val="Balloon Text"/>
    <w:basedOn w:val="Standard"/>
    <w:link w:val="SprechblasentextZchn"/>
    <w:rsid w:val="00D7098A"/>
    <w:rPr>
      <w:rFonts w:ascii="Tahoma" w:hAnsi="Tahoma" w:cs="Tahoma"/>
      <w:sz w:val="16"/>
      <w:szCs w:val="16"/>
    </w:rPr>
  </w:style>
  <w:style w:type="character" w:customStyle="1" w:styleId="SprechblasentextZchn">
    <w:name w:val="Sprechblasentext Zchn"/>
    <w:link w:val="Sprechblasentext"/>
    <w:rsid w:val="00D7098A"/>
    <w:rPr>
      <w:rFonts w:ascii="Tahoma" w:hAnsi="Tahoma" w:cs="Tahoma"/>
      <w:sz w:val="16"/>
      <w:szCs w:val="16"/>
    </w:rPr>
  </w:style>
  <w:style w:type="paragraph" w:customStyle="1" w:styleId="Fuzeilelinks">
    <w:name w:val="Fußzeile links"/>
    <w:basedOn w:val="Standard"/>
    <w:qFormat/>
    <w:rsid w:val="0095240D"/>
    <w:rPr>
      <w:b/>
      <w:caps/>
    </w:rPr>
  </w:style>
  <w:style w:type="paragraph" w:styleId="Listenabsatz">
    <w:name w:val="List Paragraph"/>
    <w:basedOn w:val="Standard"/>
    <w:uiPriority w:val="34"/>
    <w:qFormat/>
    <w:rsid w:val="00652768"/>
    <w:pPr>
      <w:ind w:left="720"/>
      <w:contextualSpacing/>
    </w:pPr>
  </w:style>
  <w:style w:type="character" w:styleId="Kommentarzeichen">
    <w:name w:val="annotation reference"/>
    <w:basedOn w:val="Absatz-Standardschriftart"/>
    <w:semiHidden/>
    <w:unhideWhenUsed/>
    <w:rsid w:val="00376E91"/>
    <w:rPr>
      <w:sz w:val="16"/>
      <w:szCs w:val="16"/>
    </w:rPr>
  </w:style>
  <w:style w:type="paragraph" w:styleId="Kommentartext">
    <w:name w:val="annotation text"/>
    <w:basedOn w:val="Standard"/>
    <w:link w:val="KommentartextZchn"/>
    <w:semiHidden/>
    <w:unhideWhenUsed/>
    <w:rsid w:val="00376E91"/>
    <w:rPr>
      <w:sz w:val="20"/>
      <w:szCs w:val="20"/>
    </w:rPr>
  </w:style>
  <w:style w:type="character" w:customStyle="1" w:styleId="KommentartextZchn">
    <w:name w:val="Kommentartext Zchn"/>
    <w:basedOn w:val="Absatz-Standardschriftart"/>
    <w:link w:val="Kommentartext"/>
    <w:semiHidden/>
    <w:rsid w:val="00376E91"/>
    <w:rPr>
      <w:rFonts w:ascii="Trade Gothic LT Std Cn" w:hAnsi="Trade Gothic LT Std Cn"/>
    </w:rPr>
  </w:style>
  <w:style w:type="paragraph" w:styleId="Kommentarthema">
    <w:name w:val="annotation subject"/>
    <w:basedOn w:val="Kommentartext"/>
    <w:next w:val="Kommentartext"/>
    <w:link w:val="KommentarthemaZchn"/>
    <w:semiHidden/>
    <w:unhideWhenUsed/>
    <w:rsid w:val="00376E91"/>
    <w:rPr>
      <w:b/>
      <w:bCs/>
    </w:rPr>
  </w:style>
  <w:style w:type="character" w:customStyle="1" w:styleId="KommentarthemaZchn">
    <w:name w:val="Kommentarthema Zchn"/>
    <w:basedOn w:val="KommentartextZchn"/>
    <w:link w:val="Kommentarthema"/>
    <w:semiHidden/>
    <w:rsid w:val="00376E91"/>
    <w:rPr>
      <w:rFonts w:ascii="Trade Gothic LT Std Cn" w:hAnsi="Trade Gothic LT Std C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953453">
      <w:bodyDiv w:val="1"/>
      <w:marLeft w:val="0"/>
      <w:marRight w:val="0"/>
      <w:marTop w:val="0"/>
      <w:marBottom w:val="0"/>
      <w:divBdr>
        <w:top w:val="none" w:sz="0" w:space="0" w:color="auto"/>
        <w:left w:val="none" w:sz="0" w:space="0" w:color="auto"/>
        <w:bottom w:val="none" w:sz="0" w:space="0" w:color="auto"/>
        <w:right w:val="none" w:sz="0" w:space="0" w:color="auto"/>
      </w:divBdr>
    </w:div>
    <w:div w:id="1187788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comments" Target="comments.xml"/><Relationship Id="rId20" Type="http://schemas.microsoft.com/office/2011/relationships/people" Target="people.xml"/><Relationship Id="rId21" Type="http://schemas.openxmlformats.org/officeDocument/2006/relationships/theme" Target="theme/theme1.xml"/><Relationship Id="rId10" Type="http://schemas.microsoft.com/office/2011/relationships/commentsExtended" Target="commentsExtended.xml"/><Relationship Id="rId11" Type="http://schemas.openxmlformats.org/officeDocument/2006/relationships/image" Target="media/image2.png"/><Relationship Id="rId12" Type="http://schemas.openxmlformats.org/officeDocument/2006/relationships/image" Target="media/image3.emf"/><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3" Type="http://schemas.openxmlformats.org/officeDocument/2006/relationships/image" Target="media/image7.jpeg"/><Relationship Id="rId4" Type="http://schemas.openxmlformats.org/officeDocument/2006/relationships/image" Target="media/image8.jpeg"/><Relationship Id="rId1" Type="http://schemas.openxmlformats.org/officeDocument/2006/relationships/image" Target="media/image5.jpeg"/><Relationship Id="rId2" Type="http://schemas.openxmlformats.org/officeDocument/2006/relationships/image" Target="media/image6.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FD2F6-A4D5-2740-82C3-94BBCD47F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414</Words>
  <Characters>2611</Characters>
  <Application>Microsoft Macintosh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[Vorname] [Nachname]</vt:lpstr>
    </vt:vector>
  </TitlesOfParts>
  <Company>gta</Company>
  <LinksUpToDate>false</LinksUpToDate>
  <CharactersWithSpaces>3019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[Vorname] [Nachname]</dc:title>
  <dc:creator>Rainer Hautau</dc:creator>
  <cp:lastModifiedBy>Susan Kaufmann</cp:lastModifiedBy>
  <cp:revision>2</cp:revision>
  <cp:lastPrinted>2015-01-26T16:00:00Z</cp:lastPrinted>
  <dcterms:created xsi:type="dcterms:W3CDTF">2016-07-06T08:55:00Z</dcterms:created>
  <dcterms:modified xsi:type="dcterms:W3CDTF">2016-07-06T08:55:00Z</dcterms:modified>
</cp:coreProperties>
</file>